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38B8" w14:textId="77777777" w:rsidR="00075B5F" w:rsidRDefault="00075B5F" w:rsidP="00075B5F">
      <w:pPr>
        <w:tabs>
          <w:tab w:val="left" w:pos="6747"/>
          <w:tab w:val="left" w:pos="9356"/>
        </w:tabs>
        <w:jc w:val="right"/>
        <w:rPr>
          <w:sz w:val="26"/>
          <w:szCs w:val="26"/>
        </w:rPr>
      </w:pPr>
    </w:p>
    <w:p w14:paraId="4C07D22B" w14:textId="77777777" w:rsidR="00075B5F" w:rsidRPr="004B4ECA" w:rsidRDefault="00075B5F" w:rsidP="00075B5F">
      <w:pPr>
        <w:tabs>
          <w:tab w:val="left" w:pos="6747"/>
          <w:tab w:val="left" w:pos="9356"/>
        </w:tabs>
        <w:jc w:val="right"/>
        <w:rPr>
          <w:sz w:val="26"/>
          <w:szCs w:val="26"/>
        </w:rPr>
      </w:pPr>
      <w:r w:rsidRPr="004B4ECA">
        <w:rPr>
          <w:sz w:val="26"/>
          <w:szCs w:val="26"/>
        </w:rPr>
        <w:t>Приложение.</w:t>
      </w:r>
    </w:p>
    <w:p w14:paraId="6316A80A" w14:textId="2BF3C187" w:rsidR="00075B5F" w:rsidRDefault="00075B5F" w:rsidP="00075B5F">
      <w:pPr>
        <w:tabs>
          <w:tab w:val="left" w:pos="6747"/>
          <w:tab w:val="left" w:pos="9356"/>
        </w:tabs>
        <w:jc w:val="right"/>
        <w:rPr>
          <w:sz w:val="26"/>
          <w:szCs w:val="26"/>
        </w:rPr>
      </w:pPr>
      <w:r w:rsidRPr="004B4ECA">
        <w:rPr>
          <w:sz w:val="26"/>
          <w:szCs w:val="26"/>
        </w:rPr>
        <w:t xml:space="preserve">Форма 1 – </w:t>
      </w:r>
      <w:r>
        <w:rPr>
          <w:sz w:val="26"/>
          <w:szCs w:val="26"/>
        </w:rPr>
        <w:t>ОКР</w:t>
      </w:r>
    </w:p>
    <w:p w14:paraId="77398177" w14:textId="77777777" w:rsidR="00075B5F" w:rsidRPr="004B4ECA" w:rsidRDefault="00075B5F" w:rsidP="00075B5F">
      <w:pPr>
        <w:tabs>
          <w:tab w:val="left" w:pos="6747"/>
          <w:tab w:val="left" w:pos="9356"/>
        </w:tabs>
        <w:jc w:val="right"/>
        <w:rPr>
          <w:sz w:val="26"/>
          <w:szCs w:val="26"/>
        </w:rPr>
      </w:pPr>
    </w:p>
    <w:p w14:paraId="6E0819D1" w14:textId="77777777" w:rsidR="002F4CFD" w:rsidRPr="000374CF" w:rsidRDefault="002F4CFD" w:rsidP="002F4CFD">
      <w:pPr>
        <w:autoSpaceDE w:val="0"/>
        <w:autoSpaceDN w:val="0"/>
        <w:adjustRightInd w:val="0"/>
        <w:jc w:val="both"/>
        <w:rPr>
          <w:i/>
          <w:iCs/>
          <w:color w:val="FF0000"/>
          <w:sz w:val="20"/>
          <w:szCs w:val="20"/>
        </w:rPr>
      </w:pPr>
      <w:r w:rsidRPr="000374CF">
        <w:rPr>
          <w:i/>
          <w:iCs/>
          <w:color w:val="FF0000"/>
          <w:sz w:val="20"/>
          <w:szCs w:val="20"/>
        </w:rPr>
        <w:t xml:space="preserve">Шаблон ТТХ разработан в соответствии с </w:t>
      </w:r>
      <w:r w:rsidRPr="000374CF">
        <w:rPr>
          <w:rFonts w:eastAsiaTheme="minorHAnsi"/>
          <w:i/>
          <w:iCs/>
          <w:color w:val="FF0000"/>
          <w:sz w:val="20"/>
          <w:szCs w:val="20"/>
          <w:lang w:eastAsia="en-US"/>
        </w:rPr>
        <w:t xml:space="preserve">шаблонами примерных форм извещений на проведение конкурсов и аукционов Министерства промышленности и торговли Российской Федерации </w:t>
      </w:r>
      <w:r w:rsidRPr="000374CF">
        <w:rPr>
          <w:i/>
          <w:iCs/>
          <w:color w:val="FF0000"/>
          <w:sz w:val="20"/>
          <w:szCs w:val="20"/>
        </w:rPr>
        <w:t>(поручение Первого заместителя Министра промышленности и торговли Российской Федерации В.С. Осьмакова от 19 мая 2025 № ОВ-65)</w:t>
      </w:r>
    </w:p>
    <w:p w14:paraId="6AC58DC6" w14:textId="77777777" w:rsidR="00C509E9" w:rsidRDefault="00C509E9" w:rsidP="00B2667A">
      <w:pPr>
        <w:tabs>
          <w:tab w:val="left" w:pos="6747"/>
          <w:tab w:val="left" w:pos="9356"/>
        </w:tabs>
        <w:spacing w:after="240"/>
        <w:ind w:left="3402" w:right="-1"/>
        <w:jc w:val="center"/>
        <w:rPr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26DE" w14:paraId="6B280DD9" w14:textId="77777777" w:rsidTr="00891AAD">
        <w:tc>
          <w:tcPr>
            <w:tcW w:w="4814" w:type="dxa"/>
          </w:tcPr>
          <w:p w14:paraId="37DCC7C3" w14:textId="77777777" w:rsidR="004A26DE" w:rsidRDefault="004A26DE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14:paraId="2BE84DCC" w14:textId="77777777" w:rsidR="004A26DE" w:rsidRPr="004A26DE" w:rsidRDefault="004A26DE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</w:p>
          <w:p w14:paraId="09FD494E" w14:textId="77777777" w:rsidR="004A26DE" w:rsidRDefault="004A26DE" w:rsidP="004A26DE">
            <w:pPr>
              <w:tabs>
                <w:tab w:val="left" w:pos="6747"/>
                <w:tab w:val="left" w:pos="9356"/>
              </w:tabs>
              <w:spacing w:after="240"/>
              <w:jc w:val="center"/>
              <w:rPr>
                <w:sz w:val="26"/>
                <w:szCs w:val="26"/>
              </w:rPr>
            </w:pPr>
            <w:r w:rsidRPr="004A26DE">
              <w:rPr>
                <w:sz w:val="26"/>
                <w:szCs w:val="26"/>
              </w:rPr>
              <w:t xml:space="preserve">Начальник кораблестроения, </w:t>
            </w:r>
            <w:r>
              <w:rPr>
                <w:sz w:val="26"/>
                <w:szCs w:val="26"/>
              </w:rPr>
              <w:br/>
            </w:r>
            <w:r w:rsidRPr="004A26DE">
              <w:rPr>
                <w:sz w:val="26"/>
                <w:szCs w:val="26"/>
              </w:rPr>
              <w:t xml:space="preserve">вооружения и эксплуатации вооружения </w:t>
            </w:r>
            <w:r>
              <w:rPr>
                <w:sz w:val="26"/>
                <w:szCs w:val="26"/>
              </w:rPr>
              <w:br/>
            </w:r>
            <w:r w:rsidRPr="004A26DE">
              <w:rPr>
                <w:sz w:val="26"/>
                <w:szCs w:val="26"/>
              </w:rPr>
              <w:t>– заместитель Главнокомандующего ВМФ РФ по вооружению</w:t>
            </w:r>
            <w:r w:rsidR="00C07B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</w:p>
          <w:p w14:paraId="54F1DFAB" w14:textId="77777777" w:rsidR="004A26DE" w:rsidRPr="004A26DE" w:rsidRDefault="004A26DE" w:rsidP="004A26D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 И</w:t>
            </w:r>
            <w:r w:rsidRPr="004A26D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Т</w:t>
            </w:r>
            <w:r w:rsidRPr="004A26DE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Мухаметшин</w:t>
            </w:r>
          </w:p>
          <w:p w14:paraId="5E1E9503" w14:textId="05F48457" w:rsidR="004A26DE" w:rsidRDefault="004A26DE" w:rsidP="00291F1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_______________ 20</w:t>
            </w:r>
            <w:r w:rsidR="00291F1E">
              <w:rPr>
                <w:sz w:val="26"/>
                <w:szCs w:val="26"/>
              </w:rPr>
              <w:t>2</w:t>
            </w:r>
            <w:r w:rsidR="00C576D6">
              <w:rPr>
                <w:sz w:val="26"/>
                <w:szCs w:val="26"/>
                <w:lang w:val="en-US"/>
              </w:rPr>
              <w:t>6</w:t>
            </w:r>
            <w:r w:rsidR="00430F2A">
              <w:rPr>
                <w:sz w:val="26"/>
                <w:szCs w:val="26"/>
              </w:rPr>
              <w:t xml:space="preserve"> </w:t>
            </w:r>
            <w:r w:rsidRPr="004A26DE">
              <w:rPr>
                <w:sz w:val="26"/>
                <w:szCs w:val="26"/>
              </w:rPr>
              <w:t>года</w:t>
            </w:r>
          </w:p>
        </w:tc>
        <w:tc>
          <w:tcPr>
            <w:tcW w:w="4814" w:type="dxa"/>
          </w:tcPr>
          <w:p w14:paraId="56477186" w14:textId="77777777" w:rsidR="004A26DE" w:rsidRDefault="004A26DE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  <w:r w:rsidRPr="004A26DE">
              <w:rPr>
                <w:sz w:val="26"/>
                <w:szCs w:val="26"/>
              </w:rPr>
              <w:t>УТВЕРЖДАЮ</w:t>
            </w:r>
          </w:p>
          <w:p w14:paraId="0DDB0EEE" w14:textId="77777777" w:rsidR="004A26DE" w:rsidRPr="004A26DE" w:rsidRDefault="004A26DE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</w:p>
          <w:p w14:paraId="27D86D7F" w14:textId="4308FB59" w:rsidR="004A26DE" w:rsidRDefault="00B76037" w:rsidP="004A26DE">
            <w:pPr>
              <w:tabs>
                <w:tab w:val="left" w:pos="6747"/>
                <w:tab w:val="left" w:pos="9356"/>
              </w:tabs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4A26DE">
              <w:rPr>
                <w:sz w:val="26"/>
                <w:szCs w:val="26"/>
              </w:rPr>
              <w:t xml:space="preserve">иректор Департамента </w:t>
            </w:r>
            <w:r w:rsidR="004A26DE">
              <w:rPr>
                <w:sz w:val="26"/>
                <w:szCs w:val="26"/>
              </w:rPr>
              <w:br/>
            </w:r>
            <w:r w:rsidR="004A26DE" w:rsidRPr="004A26DE">
              <w:rPr>
                <w:sz w:val="26"/>
                <w:szCs w:val="26"/>
              </w:rPr>
              <w:t xml:space="preserve">судостроительной промышленности </w:t>
            </w:r>
            <w:r w:rsidR="004A26DE">
              <w:rPr>
                <w:sz w:val="26"/>
                <w:szCs w:val="26"/>
              </w:rPr>
              <w:br/>
            </w:r>
            <w:r w:rsidR="004A26DE" w:rsidRPr="004A26DE">
              <w:rPr>
                <w:sz w:val="26"/>
                <w:szCs w:val="26"/>
              </w:rPr>
              <w:t xml:space="preserve">и морской техники </w:t>
            </w:r>
            <w:r w:rsidR="004A26DE">
              <w:rPr>
                <w:sz w:val="26"/>
                <w:szCs w:val="26"/>
              </w:rPr>
              <w:br/>
            </w:r>
            <w:r w:rsidR="004A26DE" w:rsidRPr="004A26DE">
              <w:rPr>
                <w:sz w:val="26"/>
                <w:szCs w:val="26"/>
              </w:rPr>
              <w:t xml:space="preserve">Министерства промышленности </w:t>
            </w:r>
            <w:r w:rsidR="004A26DE">
              <w:rPr>
                <w:sz w:val="26"/>
                <w:szCs w:val="26"/>
              </w:rPr>
              <w:br/>
            </w:r>
            <w:r w:rsidR="004A26DE" w:rsidRPr="004A26DE">
              <w:rPr>
                <w:sz w:val="26"/>
                <w:szCs w:val="26"/>
              </w:rPr>
              <w:t>и торговли Российской Федерации</w:t>
            </w:r>
          </w:p>
          <w:p w14:paraId="34ED5AFB" w14:textId="60E4CE5C" w:rsidR="004A26DE" w:rsidRPr="004A26DE" w:rsidRDefault="004A26DE" w:rsidP="004A26D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 w:rsidRPr="004A26DE">
              <w:rPr>
                <w:sz w:val="26"/>
                <w:szCs w:val="26"/>
              </w:rPr>
              <w:t xml:space="preserve">__________________ </w:t>
            </w:r>
            <w:r w:rsidR="00B76037">
              <w:rPr>
                <w:sz w:val="26"/>
                <w:szCs w:val="26"/>
              </w:rPr>
              <w:t>С.Е. Абдыкеров</w:t>
            </w:r>
          </w:p>
          <w:p w14:paraId="10C831B8" w14:textId="735D4A81" w:rsidR="004A26DE" w:rsidRDefault="004A26DE" w:rsidP="00291F1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_______________ 202</w:t>
            </w:r>
            <w:r w:rsidR="00C576D6">
              <w:rPr>
                <w:sz w:val="26"/>
                <w:szCs w:val="26"/>
                <w:lang w:val="en-US"/>
              </w:rPr>
              <w:t>6</w:t>
            </w:r>
            <w:r w:rsidR="004467AC">
              <w:rPr>
                <w:sz w:val="26"/>
                <w:szCs w:val="26"/>
              </w:rPr>
              <w:t xml:space="preserve"> </w:t>
            </w:r>
            <w:r w:rsidRPr="004A26DE">
              <w:rPr>
                <w:sz w:val="26"/>
                <w:szCs w:val="26"/>
              </w:rPr>
              <w:t>года</w:t>
            </w:r>
          </w:p>
        </w:tc>
      </w:tr>
    </w:tbl>
    <w:p w14:paraId="20A91051" w14:textId="77777777" w:rsidR="004A26DE" w:rsidRDefault="004A26DE" w:rsidP="004A26DE">
      <w:pPr>
        <w:tabs>
          <w:tab w:val="left" w:pos="6747"/>
          <w:tab w:val="left" w:pos="9356"/>
        </w:tabs>
        <w:spacing w:after="240"/>
        <w:ind w:right="-1"/>
        <w:jc w:val="center"/>
        <w:rPr>
          <w:sz w:val="26"/>
          <w:szCs w:val="26"/>
        </w:rPr>
      </w:pPr>
    </w:p>
    <w:p w14:paraId="10E3AD59" w14:textId="77777777" w:rsidR="00C509E9" w:rsidRDefault="00C509E9" w:rsidP="00C509E9">
      <w:pPr>
        <w:jc w:val="center"/>
        <w:outlineLvl w:val="1"/>
        <w:rPr>
          <w:b/>
          <w:sz w:val="26"/>
          <w:szCs w:val="26"/>
        </w:rPr>
      </w:pPr>
      <w:r w:rsidRPr="003E3065">
        <w:rPr>
          <w:b/>
          <w:sz w:val="26"/>
          <w:szCs w:val="26"/>
        </w:rPr>
        <w:t xml:space="preserve">Требования к </w:t>
      </w:r>
      <w:r>
        <w:rPr>
          <w:b/>
          <w:sz w:val="26"/>
          <w:szCs w:val="26"/>
        </w:rPr>
        <w:t xml:space="preserve">качественным, функциональным и </w:t>
      </w:r>
      <w:r w:rsidRPr="003E3065">
        <w:rPr>
          <w:b/>
          <w:sz w:val="26"/>
          <w:szCs w:val="26"/>
        </w:rPr>
        <w:t xml:space="preserve">техническим характеристикам </w:t>
      </w:r>
    </w:p>
    <w:p w14:paraId="097DF279" w14:textId="47BB34CC" w:rsidR="00C509E9" w:rsidRDefault="00C509E9" w:rsidP="00C509E9">
      <w:pPr>
        <w:jc w:val="center"/>
        <w:outlineLvl w:val="1"/>
        <w:rPr>
          <w:b/>
          <w:sz w:val="26"/>
          <w:szCs w:val="26"/>
        </w:rPr>
      </w:pPr>
      <w:r w:rsidRPr="003E3065">
        <w:rPr>
          <w:b/>
          <w:sz w:val="26"/>
          <w:szCs w:val="26"/>
        </w:rPr>
        <w:t>опытно-конструкторской работы</w:t>
      </w:r>
    </w:p>
    <w:p w14:paraId="73E551F8" w14:textId="06F3BF19" w:rsidR="009055FE" w:rsidRDefault="009055FE" w:rsidP="00C509E9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(Техническое задание)</w:t>
      </w:r>
    </w:p>
    <w:p w14:paraId="050BE78E" w14:textId="738F5C80" w:rsidR="00C509E9" w:rsidRDefault="00C509E9" w:rsidP="003C1B3E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F6DFA">
        <w:rPr>
          <w:bCs/>
          <w:color w:val="000000"/>
          <w:sz w:val="26"/>
          <w:szCs w:val="26"/>
        </w:rPr>
        <w:t>«</w:t>
      </w:r>
      <w:r w:rsidR="00EC3D6E" w:rsidRPr="00BA1BC9">
        <w:rPr>
          <w:bCs/>
          <w:i/>
          <w:color w:val="000000" w:themeColor="text1"/>
          <w:sz w:val="26"/>
          <w:szCs w:val="26"/>
        </w:rPr>
        <w:t>Разработка технологии создания</w:t>
      </w:r>
      <w:r w:rsidR="003C1B3E" w:rsidRPr="00BA1BC9">
        <w:rPr>
          <w:bCs/>
          <w:i/>
          <w:color w:val="000000" w:themeColor="text1"/>
          <w:sz w:val="26"/>
          <w:szCs w:val="26"/>
        </w:rPr>
        <w:t xml:space="preserve"> </w:t>
      </w:r>
      <w:r w:rsidR="003C1B3E" w:rsidRPr="003C1B3E">
        <w:rPr>
          <w:bCs/>
          <w:i/>
          <w:sz w:val="26"/>
          <w:szCs w:val="26"/>
        </w:rPr>
        <w:t>……………………………………………………</w:t>
      </w:r>
      <w:r w:rsidRPr="003C1B3E">
        <w:rPr>
          <w:bCs/>
          <w:i/>
          <w:sz w:val="26"/>
          <w:szCs w:val="26"/>
        </w:rPr>
        <w:t xml:space="preserve"> </w:t>
      </w:r>
      <w:r w:rsidRPr="001F6DFA">
        <w:rPr>
          <w:bCs/>
          <w:color w:val="000000"/>
          <w:sz w:val="26"/>
          <w:szCs w:val="26"/>
        </w:rPr>
        <w:t>………………………………………………………………..»</w:t>
      </w:r>
    </w:p>
    <w:p w14:paraId="64C2CDAA" w14:textId="29B78F95" w:rsidR="000662F4" w:rsidRPr="00BA1BC9" w:rsidRDefault="003C1B3E" w:rsidP="00C509E9">
      <w:pPr>
        <w:shd w:val="clear" w:color="auto" w:fill="FFFFFF"/>
        <w:jc w:val="center"/>
        <w:rPr>
          <w:bCs/>
          <w:i/>
          <w:color w:val="767171" w:themeColor="background2" w:themeShade="80"/>
          <w:sz w:val="26"/>
          <w:szCs w:val="26"/>
        </w:rPr>
      </w:pPr>
      <w:r w:rsidRPr="00BA1BC9">
        <w:rPr>
          <w:bCs/>
          <w:i/>
          <w:color w:val="767171" w:themeColor="background2" w:themeShade="80"/>
          <w:sz w:val="26"/>
          <w:szCs w:val="26"/>
        </w:rPr>
        <w:t>(</w:t>
      </w:r>
      <w:r w:rsidR="000662F4" w:rsidRPr="00BA1BC9">
        <w:rPr>
          <w:bCs/>
          <w:i/>
          <w:color w:val="767171" w:themeColor="background2" w:themeShade="80"/>
          <w:sz w:val="26"/>
          <w:szCs w:val="26"/>
        </w:rPr>
        <w:t xml:space="preserve">использование сокращений </w:t>
      </w:r>
      <w:r w:rsidR="00EC3D6E" w:rsidRPr="00BA1BC9">
        <w:rPr>
          <w:bCs/>
          <w:i/>
          <w:color w:val="767171" w:themeColor="background2" w:themeShade="80"/>
          <w:sz w:val="26"/>
          <w:szCs w:val="26"/>
        </w:rPr>
        <w:t xml:space="preserve">и аббревиатур </w:t>
      </w:r>
      <w:r w:rsidR="000662F4" w:rsidRPr="00BA1BC9">
        <w:rPr>
          <w:bCs/>
          <w:i/>
          <w:color w:val="767171" w:themeColor="background2" w:themeShade="80"/>
          <w:sz w:val="26"/>
          <w:szCs w:val="26"/>
        </w:rPr>
        <w:t xml:space="preserve">в наименовании </w:t>
      </w:r>
      <w:r w:rsidR="004B5E0B" w:rsidRPr="00BA1BC9">
        <w:rPr>
          <w:bCs/>
          <w:i/>
          <w:color w:val="767171" w:themeColor="background2" w:themeShade="80"/>
          <w:sz w:val="26"/>
          <w:szCs w:val="26"/>
        </w:rPr>
        <w:t xml:space="preserve">работы </w:t>
      </w:r>
      <w:r w:rsidR="00EC3D6E" w:rsidRPr="00BA1BC9">
        <w:rPr>
          <w:bCs/>
          <w:i/>
          <w:color w:val="767171" w:themeColor="background2" w:themeShade="80"/>
          <w:sz w:val="26"/>
          <w:szCs w:val="26"/>
        </w:rPr>
        <w:t>не допускается</w:t>
      </w:r>
      <w:r w:rsidRPr="00BA1BC9">
        <w:rPr>
          <w:bCs/>
          <w:i/>
          <w:color w:val="767171" w:themeColor="background2" w:themeShade="80"/>
          <w:sz w:val="26"/>
          <w:szCs w:val="26"/>
        </w:rPr>
        <w:t>)</w:t>
      </w:r>
    </w:p>
    <w:p w14:paraId="1B2B5728" w14:textId="77777777" w:rsidR="003C1B3E" w:rsidRDefault="003C1B3E" w:rsidP="003C1B3E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p w14:paraId="6DB8FB05" w14:textId="2E4F2B51" w:rsidR="00BA1BC9" w:rsidRPr="000374CF" w:rsidRDefault="00C509E9" w:rsidP="003C1B3E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0374CF">
        <w:rPr>
          <w:b/>
          <w:color w:val="000000"/>
          <w:sz w:val="26"/>
          <w:szCs w:val="26"/>
        </w:rPr>
        <w:t>Шифр «</w:t>
      </w:r>
      <w:r w:rsidR="00BA1BC9" w:rsidRPr="000374CF">
        <w:rPr>
          <w:b/>
          <w:color w:val="000000"/>
          <w:sz w:val="26"/>
          <w:szCs w:val="26"/>
        </w:rPr>
        <w:t>…»</w:t>
      </w:r>
    </w:p>
    <w:p w14:paraId="190B96D1" w14:textId="7F88F4A0" w:rsidR="00EE60DC" w:rsidRPr="00BA1BC9" w:rsidRDefault="00BA1BC9" w:rsidP="003C1B3E">
      <w:pPr>
        <w:shd w:val="clear" w:color="auto" w:fill="FFFFFF"/>
        <w:jc w:val="center"/>
        <w:rPr>
          <w:bCs/>
          <w:i/>
          <w:color w:val="767171" w:themeColor="background2" w:themeShade="80"/>
          <w:sz w:val="26"/>
          <w:szCs w:val="26"/>
        </w:rPr>
      </w:pPr>
      <w:r>
        <w:rPr>
          <w:bCs/>
          <w:i/>
          <w:color w:val="767171" w:themeColor="background2" w:themeShade="80"/>
          <w:sz w:val="26"/>
          <w:szCs w:val="26"/>
        </w:rPr>
        <w:t>(к</w:t>
      </w:r>
      <w:r w:rsidR="00C509E9" w:rsidRPr="00BA1BC9">
        <w:rPr>
          <w:bCs/>
          <w:i/>
          <w:color w:val="767171" w:themeColor="background2" w:themeShade="80"/>
          <w:sz w:val="26"/>
          <w:szCs w:val="26"/>
        </w:rPr>
        <w:t>раткое наименование работы, жирным шрифтом</w:t>
      </w:r>
      <w:r>
        <w:rPr>
          <w:bCs/>
          <w:i/>
          <w:color w:val="767171" w:themeColor="background2" w:themeShade="80"/>
          <w:sz w:val="26"/>
          <w:szCs w:val="26"/>
        </w:rPr>
        <w:t>)</w:t>
      </w:r>
    </w:p>
    <w:p w14:paraId="76070E1E" w14:textId="07B59BC6" w:rsidR="003C1B3E" w:rsidRDefault="003C1B3E" w:rsidP="003C1B3E">
      <w:pPr>
        <w:shd w:val="clear" w:color="auto" w:fill="FFFFFF"/>
        <w:jc w:val="center"/>
        <w:rPr>
          <w:sz w:val="26"/>
          <w:szCs w:val="26"/>
        </w:rPr>
      </w:pPr>
    </w:p>
    <w:p w14:paraId="388C9FA8" w14:textId="77777777" w:rsidR="000374CF" w:rsidRDefault="000374CF" w:rsidP="003C1B3E">
      <w:pPr>
        <w:shd w:val="clear" w:color="auto" w:fill="FFFFFF"/>
        <w:jc w:val="center"/>
        <w:rPr>
          <w:sz w:val="26"/>
          <w:szCs w:val="26"/>
        </w:rPr>
      </w:pPr>
    </w:p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AB06E7" w14:paraId="646B3A2F" w14:textId="77777777" w:rsidTr="009C1556">
        <w:trPr>
          <w:jc w:val="right"/>
        </w:trPr>
        <w:tc>
          <w:tcPr>
            <w:tcW w:w="4814" w:type="dxa"/>
          </w:tcPr>
          <w:p w14:paraId="26E23EBE" w14:textId="77777777" w:rsidR="00AB06E7" w:rsidRDefault="00AB06E7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14:paraId="508DD677" w14:textId="77777777" w:rsidR="00AB06E7" w:rsidRPr="004A26DE" w:rsidRDefault="00AB06E7" w:rsidP="004A26DE">
            <w:pPr>
              <w:tabs>
                <w:tab w:val="left" w:pos="6747"/>
                <w:tab w:val="left" w:pos="9356"/>
              </w:tabs>
              <w:jc w:val="center"/>
              <w:rPr>
                <w:sz w:val="26"/>
                <w:szCs w:val="26"/>
              </w:rPr>
            </w:pPr>
          </w:p>
          <w:p w14:paraId="6C696C18" w14:textId="017A517F" w:rsidR="00AB06E7" w:rsidRDefault="00AB06E7" w:rsidP="004A26DE">
            <w:pPr>
              <w:tabs>
                <w:tab w:val="left" w:pos="6747"/>
                <w:tab w:val="left" w:pos="9356"/>
              </w:tabs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Генеральный конструктор </w:t>
            </w:r>
            <w:r>
              <w:rPr>
                <w:sz w:val="26"/>
                <w:szCs w:val="26"/>
              </w:rPr>
              <w:br/>
              <w:t>по направлению …</w:t>
            </w:r>
            <w:r>
              <w:rPr>
                <w:sz w:val="26"/>
                <w:szCs w:val="26"/>
              </w:rPr>
              <w:br/>
            </w:r>
          </w:p>
          <w:p w14:paraId="2364BEE5" w14:textId="77777777" w:rsidR="00AB06E7" w:rsidRPr="004A26DE" w:rsidRDefault="00AB06E7" w:rsidP="004A26D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 ..............................</w:t>
            </w:r>
          </w:p>
          <w:p w14:paraId="6AFC1980" w14:textId="6D220F5A" w:rsidR="00AB06E7" w:rsidRDefault="00AB06E7" w:rsidP="00291F1E">
            <w:pPr>
              <w:tabs>
                <w:tab w:val="left" w:pos="6747"/>
                <w:tab w:val="left" w:pos="9356"/>
              </w:tabs>
              <w:spacing w:after="240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_______________ 202</w:t>
            </w:r>
            <w:r w:rsidR="00C576D6">
              <w:rPr>
                <w:sz w:val="26"/>
                <w:szCs w:val="26"/>
                <w:lang w:val="en-US"/>
              </w:rPr>
              <w:t>6</w:t>
            </w:r>
            <w:r w:rsidRPr="004A26DE">
              <w:rPr>
                <w:sz w:val="26"/>
                <w:szCs w:val="26"/>
              </w:rPr>
              <w:t xml:space="preserve"> года</w:t>
            </w:r>
          </w:p>
        </w:tc>
      </w:tr>
    </w:tbl>
    <w:p w14:paraId="2E72EB05" w14:textId="77777777" w:rsidR="00C960D1" w:rsidRPr="00694137" w:rsidRDefault="00C960D1" w:rsidP="00DA05F5">
      <w:pPr>
        <w:widowControl w:val="0"/>
        <w:ind w:left="567"/>
        <w:jc w:val="both"/>
        <w:rPr>
          <w:bCs/>
          <w:i/>
          <w:iCs/>
          <w:color w:val="767171" w:themeColor="background2" w:themeShade="80"/>
        </w:rPr>
      </w:pPr>
      <w:r w:rsidRPr="00694137">
        <w:rPr>
          <w:bCs/>
          <w:i/>
          <w:iCs/>
          <w:color w:val="767171" w:themeColor="background2" w:themeShade="80"/>
        </w:rPr>
        <w:t>Требования к качественным, функциональным и техническим характеристикам научно-исследовательской работы (Техническое задание) может состоять из двух частей:</w:t>
      </w:r>
    </w:p>
    <w:p w14:paraId="09AEF789" w14:textId="77777777" w:rsidR="00C960D1" w:rsidRPr="00694137" w:rsidRDefault="00C960D1" w:rsidP="00DA05F5">
      <w:pPr>
        <w:widowControl w:val="0"/>
        <w:ind w:left="567"/>
        <w:jc w:val="both"/>
        <w:rPr>
          <w:bCs/>
          <w:i/>
          <w:iCs/>
          <w:color w:val="767171" w:themeColor="background2" w:themeShade="80"/>
        </w:rPr>
      </w:pPr>
      <w:r w:rsidRPr="00694137">
        <w:rPr>
          <w:bCs/>
          <w:i/>
          <w:iCs/>
          <w:color w:val="767171" w:themeColor="background2" w:themeShade="80"/>
        </w:rPr>
        <w:t>Часть 1, содержащая информацию ограниченного распространения;</w:t>
      </w:r>
    </w:p>
    <w:p w14:paraId="185AF8A5" w14:textId="77777777" w:rsidR="00C960D1" w:rsidRPr="00694137" w:rsidRDefault="00C960D1" w:rsidP="00DA05F5">
      <w:pPr>
        <w:widowControl w:val="0"/>
        <w:ind w:left="567"/>
        <w:jc w:val="both"/>
        <w:rPr>
          <w:bCs/>
          <w:i/>
          <w:iCs/>
          <w:color w:val="767171" w:themeColor="background2" w:themeShade="80"/>
        </w:rPr>
      </w:pPr>
      <w:r w:rsidRPr="00694137">
        <w:rPr>
          <w:bCs/>
          <w:i/>
          <w:iCs/>
          <w:color w:val="767171" w:themeColor="background2" w:themeShade="80"/>
        </w:rPr>
        <w:t xml:space="preserve">Часть 2, содержащая информацию, составляющую государственную тайну. </w:t>
      </w:r>
    </w:p>
    <w:p w14:paraId="00A4127E" w14:textId="4C9515CE" w:rsidR="00EE60DC" w:rsidRPr="00EF207B" w:rsidRDefault="00C960D1" w:rsidP="00DA05F5">
      <w:pPr>
        <w:widowControl w:val="0"/>
        <w:ind w:left="567"/>
        <w:jc w:val="both"/>
      </w:pPr>
      <w:r w:rsidRPr="00694137">
        <w:rPr>
          <w:bCs/>
          <w:i/>
          <w:iCs/>
          <w:color w:val="767171" w:themeColor="background2" w:themeShade="80"/>
        </w:rPr>
        <w:t>(шрифт 13, интервал 1).</w:t>
      </w:r>
      <w:r w:rsidR="00EE60DC" w:rsidRPr="00EF207B">
        <w:br w:type="page"/>
      </w:r>
    </w:p>
    <w:p w14:paraId="31661117" w14:textId="4A579F80" w:rsidR="008C3972" w:rsidRDefault="008C3972" w:rsidP="00BC0017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jc w:val="both"/>
        <w:rPr>
          <w:b/>
          <w:sz w:val="26"/>
          <w:szCs w:val="26"/>
        </w:rPr>
      </w:pPr>
      <w:r w:rsidRPr="008C3972">
        <w:rPr>
          <w:b/>
          <w:sz w:val="26"/>
          <w:szCs w:val="26"/>
        </w:rPr>
        <w:lastRenderedPageBreak/>
        <w:t>Роль и место темы (продукции) в решении проблем в сфере государственных интересов</w:t>
      </w:r>
    </w:p>
    <w:p w14:paraId="69B7DDAC" w14:textId="67EF1ED8" w:rsidR="00EE60DC" w:rsidRPr="0050051D" w:rsidRDefault="00CC641D" w:rsidP="00CC641D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Краткая характеристика проблемной ситуации, взаимосвязь с другими проблемами (у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 xml:space="preserve">казать проблемы, на решение которых направлена </w:t>
      </w:r>
      <w:r w:rsidR="008C3972" w:rsidRPr="0050051D">
        <w:rPr>
          <w:bCs/>
          <w:i/>
          <w:color w:val="767171" w:themeColor="background2" w:themeShade="80"/>
          <w:sz w:val="26"/>
          <w:szCs w:val="26"/>
        </w:rPr>
        <w:t>работ</w:t>
      </w:r>
      <w:r w:rsidRPr="0050051D">
        <w:rPr>
          <w:bCs/>
          <w:i/>
          <w:color w:val="767171" w:themeColor="background2" w:themeShade="80"/>
          <w:sz w:val="26"/>
          <w:szCs w:val="26"/>
        </w:rPr>
        <w:t>а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 xml:space="preserve">, перспективы применения </w:t>
      </w:r>
      <w:r w:rsidR="00B60F99" w:rsidRPr="0050051D">
        <w:rPr>
          <w:bCs/>
          <w:i/>
          <w:color w:val="767171" w:themeColor="background2" w:themeShade="80"/>
          <w:sz w:val="26"/>
          <w:szCs w:val="26"/>
        </w:rPr>
        <w:t>на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 xml:space="preserve"> объектах </w:t>
      </w:r>
      <w:r w:rsidR="00B60F99" w:rsidRPr="0050051D">
        <w:rPr>
          <w:bCs/>
          <w:i/>
          <w:color w:val="767171" w:themeColor="background2" w:themeShade="80"/>
          <w:sz w:val="26"/>
          <w:szCs w:val="26"/>
        </w:rPr>
        <w:t>военно-морской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 xml:space="preserve"> техники, потенциальных заказчиков продукции</w:t>
      </w:r>
      <w:r w:rsidRPr="0050051D">
        <w:rPr>
          <w:bCs/>
          <w:i/>
          <w:color w:val="767171" w:themeColor="background2" w:themeShade="80"/>
          <w:sz w:val="26"/>
          <w:szCs w:val="26"/>
        </w:rPr>
        <w:t>)</w:t>
      </w:r>
      <w:r w:rsidR="00EE60DC" w:rsidRPr="0050051D">
        <w:rPr>
          <w:bCs/>
          <w:i/>
          <w:color w:val="767171" w:themeColor="background2" w:themeShade="80"/>
          <w:sz w:val="26"/>
          <w:szCs w:val="26"/>
        </w:rPr>
        <w:t>.</w:t>
      </w:r>
    </w:p>
    <w:p w14:paraId="4DC00F6D" w14:textId="77777777" w:rsidR="003250D1" w:rsidRDefault="003250D1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</w:p>
    <w:p w14:paraId="5C1C9506" w14:textId="77777777" w:rsidR="008C3972" w:rsidRDefault="008C3972" w:rsidP="00BC0017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jc w:val="both"/>
        <w:rPr>
          <w:b/>
          <w:sz w:val="26"/>
          <w:szCs w:val="26"/>
        </w:rPr>
      </w:pPr>
      <w:r w:rsidRPr="008C3972">
        <w:rPr>
          <w:b/>
          <w:sz w:val="26"/>
          <w:szCs w:val="26"/>
        </w:rPr>
        <w:t>Цели, задачи и исходные данные для выполнения работы</w:t>
      </w:r>
    </w:p>
    <w:p w14:paraId="1290BC63" w14:textId="63A5E37F" w:rsidR="00EE60DC" w:rsidRPr="008C3972" w:rsidRDefault="00EE60DC" w:rsidP="00BC0017">
      <w:pPr>
        <w:tabs>
          <w:tab w:val="num" w:pos="567"/>
        </w:tabs>
        <w:ind w:firstLine="567"/>
        <w:jc w:val="both"/>
        <w:rPr>
          <w:b/>
          <w:sz w:val="26"/>
          <w:szCs w:val="26"/>
        </w:rPr>
      </w:pPr>
      <w:r w:rsidRPr="008C3972">
        <w:rPr>
          <w:b/>
          <w:sz w:val="26"/>
          <w:szCs w:val="26"/>
        </w:rPr>
        <w:t>2.</w:t>
      </w:r>
      <w:r w:rsidR="008C3972" w:rsidRPr="008C3972">
        <w:rPr>
          <w:b/>
          <w:sz w:val="26"/>
          <w:szCs w:val="26"/>
        </w:rPr>
        <w:t>1</w:t>
      </w:r>
      <w:r w:rsidRPr="008C3972">
        <w:rPr>
          <w:b/>
          <w:sz w:val="26"/>
          <w:szCs w:val="26"/>
        </w:rPr>
        <w:t>.</w:t>
      </w:r>
      <w:r w:rsidRPr="008C3972">
        <w:rPr>
          <w:b/>
          <w:bCs/>
          <w:sz w:val="26"/>
          <w:szCs w:val="26"/>
        </w:rPr>
        <w:t> </w:t>
      </w:r>
      <w:r w:rsidRPr="008C3972">
        <w:rPr>
          <w:b/>
          <w:sz w:val="26"/>
          <w:szCs w:val="26"/>
        </w:rPr>
        <w:t>Цель работы:</w:t>
      </w:r>
      <w:r w:rsidR="0077627C">
        <w:rPr>
          <w:b/>
          <w:sz w:val="26"/>
          <w:szCs w:val="26"/>
        </w:rPr>
        <w:t xml:space="preserve"> </w:t>
      </w:r>
    </w:p>
    <w:p w14:paraId="5C1A85FF" w14:textId="77777777" w:rsidR="000374CF" w:rsidRDefault="000374CF" w:rsidP="00BC0017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Если целей несколько, то каждый пункт пишется с заглавной буквы, в конце ставится точка.</w:t>
      </w:r>
    </w:p>
    <w:p w14:paraId="5597D37E" w14:textId="6B7ED86D" w:rsidR="00EE60DC" w:rsidRDefault="00EE60DC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F207B">
        <w:rPr>
          <w:sz w:val="26"/>
          <w:szCs w:val="26"/>
        </w:rPr>
        <w:t>2.</w:t>
      </w:r>
      <w:r w:rsidR="008C3972">
        <w:rPr>
          <w:sz w:val="26"/>
          <w:szCs w:val="26"/>
        </w:rPr>
        <w:t>1</w:t>
      </w:r>
      <w:r w:rsidRPr="00EF207B">
        <w:rPr>
          <w:sz w:val="26"/>
          <w:szCs w:val="26"/>
        </w:rPr>
        <w:t>.1. </w:t>
      </w:r>
      <w:r w:rsidR="000374CF">
        <w:rPr>
          <w:sz w:val="26"/>
          <w:szCs w:val="26"/>
        </w:rPr>
        <w:t>…</w:t>
      </w:r>
    </w:p>
    <w:p w14:paraId="3C996516" w14:textId="77777777" w:rsidR="00212E00" w:rsidRDefault="00212E00" w:rsidP="00BC0017">
      <w:pPr>
        <w:tabs>
          <w:tab w:val="num" w:pos="567"/>
        </w:tabs>
        <w:ind w:firstLine="567"/>
        <w:jc w:val="both"/>
        <w:rPr>
          <w:bCs/>
          <w:color w:val="000000" w:themeColor="text1"/>
          <w:sz w:val="26"/>
          <w:szCs w:val="26"/>
        </w:rPr>
      </w:pPr>
      <w:r w:rsidRPr="00EF207B">
        <w:rPr>
          <w:sz w:val="26"/>
          <w:szCs w:val="26"/>
        </w:rPr>
        <w:t>2.</w:t>
      </w:r>
      <w:r w:rsidR="008C3972">
        <w:rPr>
          <w:sz w:val="26"/>
          <w:szCs w:val="26"/>
        </w:rPr>
        <w:t>1</w:t>
      </w:r>
      <w:r w:rsidRPr="00EF207B">
        <w:rPr>
          <w:sz w:val="26"/>
          <w:szCs w:val="26"/>
        </w:rPr>
        <w:t>.2. </w:t>
      </w:r>
      <w:r>
        <w:rPr>
          <w:sz w:val="26"/>
          <w:szCs w:val="26"/>
        </w:rPr>
        <w:t>…</w:t>
      </w:r>
    </w:p>
    <w:p w14:paraId="63C7CE70" w14:textId="77777777" w:rsidR="003250D1" w:rsidRDefault="00212E00" w:rsidP="00BC0017">
      <w:pPr>
        <w:widowControl w:val="0"/>
        <w:tabs>
          <w:tab w:val="num" w:pos="567"/>
        </w:tabs>
        <w:ind w:firstLine="567"/>
        <w:jc w:val="both"/>
        <w:rPr>
          <w:bCs/>
          <w:i/>
          <w:color w:val="C00000"/>
          <w:sz w:val="26"/>
          <w:szCs w:val="26"/>
        </w:rPr>
      </w:pPr>
      <w:r>
        <w:rPr>
          <w:sz w:val="26"/>
          <w:szCs w:val="26"/>
        </w:rPr>
        <w:t>2.</w:t>
      </w:r>
      <w:r w:rsidR="008C3972">
        <w:rPr>
          <w:sz w:val="26"/>
          <w:szCs w:val="26"/>
        </w:rPr>
        <w:t>1</w:t>
      </w:r>
      <w:r>
        <w:rPr>
          <w:sz w:val="26"/>
          <w:szCs w:val="26"/>
        </w:rPr>
        <w:t>.3</w:t>
      </w:r>
      <w:r w:rsidR="00EE60DC" w:rsidRPr="00EF207B">
        <w:rPr>
          <w:sz w:val="26"/>
          <w:szCs w:val="26"/>
        </w:rPr>
        <w:t>. </w:t>
      </w:r>
      <w:r w:rsidR="00EE60DC" w:rsidRPr="0042664B">
        <w:rPr>
          <w:sz w:val="26"/>
          <w:szCs w:val="26"/>
        </w:rPr>
        <w:t>Выполнени</w:t>
      </w:r>
      <w:r w:rsidR="00EE60DC">
        <w:rPr>
          <w:sz w:val="26"/>
          <w:szCs w:val="26"/>
        </w:rPr>
        <w:t xml:space="preserve">е работ </w:t>
      </w:r>
      <w:r w:rsidR="00EE60DC" w:rsidRPr="0050051D">
        <w:rPr>
          <w:bCs/>
          <w:i/>
          <w:color w:val="767171" w:themeColor="background2" w:themeShade="80"/>
          <w:sz w:val="26"/>
          <w:szCs w:val="26"/>
        </w:rPr>
        <w:t xml:space="preserve">по </w:t>
      </w:r>
      <w:r w:rsidR="00AB06E7" w:rsidRPr="0050051D">
        <w:rPr>
          <w:bCs/>
          <w:i/>
          <w:color w:val="767171" w:themeColor="background2" w:themeShade="80"/>
          <w:sz w:val="26"/>
          <w:szCs w:val="26"/>
        </w:rPr>
        <w:t>Федеральному проекту</w:t>
      </w:r>
      <w:r w:rsidR="00EE60DC" w:rsidRPr="0050051D">
        <w:rPr>
          <w:bCs/>
          <w:i/>
          <w:color w:val="767171" w:themeColor="background2" w:themeShade="80"/>
          <w:sz w:val="26"/>
          <w:szCs w:val="26"/>
        </w:rPr>
        <w:t xml:space="preserve"> </w:t>
      </w:r>
      <w:r w:rsidR="003250D1" w:rsidRPr="0050051D">
        <w:rPr>
          <w:bCs/>
          <w:i/>
          <w:color w:val="767171" w:themeColor="background2" w:themeShade="80"/>
          <w:sz w:val="26"/>
          <w:szCs w:val="26"/>
        </w:rPr>
        <w:t>2</w:t>
      </w: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 </w:t>
      </w:r>
      <w:r w:rsidR="00EE60DC" w:rsidRPr="0050051D">
        <w:rPr>
          <w:bCs/>
          <w:i/>
          <w:color w:val="767171" w:themeColor="background2" w:themeShade="80"/>
          <w:sz w:val="26"/>
          <w:szCs w:val="26"/>
        </w:rPr>
        <w:t>«</w:t>
      </w:r>
      <w:r w:rsidR="003250D1" w:rsidRPr="0050051D">
        <w:rPr>
          <w:bCs/>
          <w:i/>
          <w:color w:val="767171" w:themeColor="background2" w:themeShade="80"/>
          <w:sz w:val="26"/>
          <w:szCs w:val="26"/>
        </w:rPr>
        <w:t>Развитие технологической и производственной базы организаций оборонно-промышленного комплекса» государственной программы Российской Федерации «Развитие оборонно-промышленного комплекса».</w:t>
      </w:r>
    </w:p>
    <w:p w14:paraId="0347898A" w14:textId="77777777" w:rsidR="003250D1" w:rsidRDefault="003250D1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</w:p>
    <w:p w14:paraId="6A74275B" w14:textId="45CC4BEE" w:rsidR="00EE60DC" w:rsidRPr="008C3972" w:rsidRDefault="00EE60DC" w:rsidP="00BC0017">
      <w:pPr>
        <w:tabs>
          <w:tab w:val="num" w:pos="567"/>
        </w:tabs>
        <w:ind w:firstLine="567"/>
        <w:jc w:val="both"/>
        <w:rPr>
          <w:b/>
          <w:sz w:val="26"/>
          <w:szCs w:val="26"/>
        </w:rPr>
      </w:pPr>
      <w:r w:rsidRPr="008C3972">
        <w:rPr>
          <w:b/>
          <w:sz w:val="26"/>
          <w:szCs w:val="26"/>
        </w:rPr>
        <w:t>2.</w:t>
      </w:r>
      <w:r w:rsidR="008C3972" w:rsidRPr="008C3972">
        <w:rPr>
          <w:b/>
          <w:sz w:val="26"/>
          <w:szCs w:val="26"/>
        </w:rPr>
        <w:t>2</w:t>
      </w:r>
      <w:r w:rsidRPr="008C3972">
        <w:rPr>
          <w:b/>
          <w:sz w:val="26"/>
          <w:szCs w:val="26"/>
        </w:rPr>
        <w:t>.</w:t>
      </w:r>
      <w:r w:rsidR="00901522">
        <w:rPr>
          <w:b/>
          <w:bCs/>
          <w:sz w:val="26"/>
          <w:szCs w:val="26"/>
        </w:rPr>
        <w:t> </w:t>
      </w:r>
      <w:r w:rsidRPr="008C3972">
        <w:rPr>
          <w:b/>
          <w:sz w:val="26"/>
          <w:szCs w:val="26"/>
        </w:rPr>
        <w:t>Задачи работы:</w:t>
      </w:r>
      <w:r w:rsidR="0077627C">
        <w:rPr>
          <w:b/>
          <w:sz w:val="26"/>
          <w:szCs w:val="26"/>
        </w:rPr>
        <w:t xml:space="preserve"> </w:t>
      </w:r>
    </w:p>
    <w:p w14:paraId="0516BF0F" w14:textId="15C70C21" w:rsidR="008C3972" w:rsidRPr="0050051D" w:rsidRDefault="008C3972" w:rsidP="00BC0017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Каждый пункт пишется с заглавной буквы</w:t>
      </w:r>
      <w:r w:rsidR="00AE29E2" w:rsidRPr="0050051D">
        <w:rPr>
          <w:bCs/>
          <w:i/>
          <w:color w:val="767171" w:themeColor="background2" w:themeShade="80"/>
          <w:sz w:val="26"/>
          <w:szCs w:val="26"/>
        </w:rPr>
        <w:t>,</w:t>
      </w: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 в конце ставится точка.</w:t>
      </w:r>
    </w:p>
    <w:p w14:paraId="54AC4344" w14:textId="77777777" w:rsidR="00EE60DC" w:rsidRPr="00EF207B" w:rsidRDefault="00EE60DC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F207B">
        <w:rPr>
          <w:sz w:val="26"/>
          <w:szCs w:val="26"/>
        </w:rPr>
        <w:t>2.</w:t>
      </w:r>
      <w:r w:rsidR="008C3972">
        <w:rPr>
          <w:sz w:val="26"/>
          <w:szCs w:val="26"/>
        </w:rPr>
        <w:t>2</w:t>
      </w:r>
      <w:r w:rsidRPr="00EF207B">
        <w:rPr>
          <w:sz w:val="26"/>
          <w:szCs w:val="26"/>
        </w:rPr>
        <w:t>.1. </w:t>
      </w:r>
      <w:r w:rsidR="008C3972" w:rsidRPr="0050051D">
        <w:rPr>
          <w:bCs/>
          <w:i/>
          <w:color w:val="767171" w:themeColor="background2" w:themeShade="80"/>
          <w:sz w:val="26"/>
          <w:szCs w:val="26"/>
        </w:rPr>
        <w:t>Разработка …</w:t>
      </w:r>
    </w:p>
    <w:p w14:paraId="6F9D76F8" w14:textId="77777777" w:rsidR="00EE60DC" w:rsidRPr="00EF207B" w:rsidRDefault="00EE60DC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F207B">
        <w:rPr>
          <w:sz w:val="26"/>
          <w:szCs w:val="26"/>
        </w:rPr>
        <w:t>2.</w:t>
      </w:r>
      <w:r w:rsidR="008C3972">
        <w:rPr>
          <w:sz w:val="26"/>
          <w:szCs w:val="26"/>
        </w:rPr>
        <w:t>2</w:t>
      </w:r>
      <w:r w:rsidRPr="00EF207B">
        <w:rPr>
          <w:sz w:val="26"/>
          <w:szCs w:val="26"/>
        </w:rPr>
        <w:t>.2. </w:t>
      </w:r>
      <w:r w:rsidR="008C3972" w:rsidRPr="0050051D">
        <w:rPr>
          <w:bCs/>
          <w:i/>
          <w:color w:val="767171" w:themeColor="background2" w:themeShade="80"/>
          <w:sz w:val="26"/>
          <w:szCs w:val="26"/>
        </w:rPr>
        <w:t>Согласование …</w:t>
      </w:r>
    </w:p>
    <w:p w14:paraId="06E9FE2F" w14:textId="77777777" w:rsidR="00EE60DC" w:rsidRDefault="00EE60DC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F207B">
        <w:rPr>
          <w:sz w:val="26"/>
          <w:szCs w:val="26"/>
        </w:rPr>
        <w:t>2.</w:t>
      </w:r>
      <w:r w:rsidR="008C3972">
        <w:rPr>
          <w:sz w:val="26"/>
          <w:szCs w:val="26"/>
        </w:rPr>
        <w:t>2</w:t>
      </w:r>
      <w:r w:rsidRPr="00EF207B">
        <w:rPr>
          <w:sz w:val="26"/>
          <w:szCs w:val="26"/>
        </w:rPr>
        <w:t>.3. </w:t>
      </w:r>
      <w:r w:rsidR="008C3972">
        <w:rPr>
          <w:sz w:val="26"/>
          <w:szCs w:val="26"/>
        </w:rPr>
        <w:t>...</w:t>
      </w:r>
    </w:p>
    <w:p w14:paraId="59C90EBD" w14:textId="77777777" w:rsidR="00212E00" w:rsidRDefault="00212E00" w:rsidP="00BC0017">
      <w:pPr>
        <w:tabs>
          <w:tab w:val="num" w:pos="567"/>
        </w:tabs>
        <w:ind w:firstLine="567"/>
        <w:jc w:val="both"/>
        <w:rPr>
          <w:bCs/>
          <w:color w:val="000000"/>
          <w:sz w:val="26"/>
          <w:szCs w:val="26"/>
        </w:rPr>
      </w:pPr>
    </w:p>
    <w:p w14:paraId="1147554F" w14:textId="4491F898" w:rsidR="00EE60DC" w:rsidRPr="00DC437A" w:rsidRDefault="00EE60DC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8C3972">
        <w:rPr>
          <w:b/>
          <w:sz w:val="26"/>
          <w:szCs w:val="26"/>
        </w:rPr>
        <w:t>2.</w:t>
      </w:r>
      <w:r w:rsidR="008C3972" w:rsidRPr="008C3972">
        <w:rPr>
          <w:b/>
          <w:sz w:val="26"/>
          <w:szCs w:val="26"/>
        </w:rPr>
        <w:t>3</w:t>
      </w:r>
      <w:r w:rsidR="00901522">
        <w:rPr>
          <w:b/>
          <w:sz w:val="26"/>
          <w:szCs w:val="26"/>
        </w:rPr>
        <w:t>. </w:t>
      </w:r>
      <w:r w:rsidRPr="008C3972">
        <w:rPr>
          <w:b/>
          <w:sz w:val="26"/>
          <w:szCs w:val="26"/>
        </w:rPr>
        <w:t>Исходные данные для выполнения работы:</w:t>
      </w:r>
      <w:r w:rsidR="00212E00">
        <w:rPr>
          <w:sz w:val="26"/>
          <w:szCs w:val="26"/>
        </w:rPr>
        <w:t xml:space="preserve"> </w:t>
      </w:r>
    </w:p>
    <w:p w14:paraId="00A779D9" w14:textId="0B3E2F92" w:rsidR="00AE29E2" w:rsidRPr="0050051D" w:rsidRDefault="00AE29E2" w:rsidP="00AE29E2">
      <w:pPr>
        <w:widowControl w:val="0"/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Перечень обязательных источников информации или источников и способов ее получения, требования к полноте исходной информации.</w:t>
      </w:r>
    </w:p>
    <w:p w14:paraId="78A079B5" w14:textId="2102BA08" w:rsidR="00EE60DC" w:rsidRPr="00DC437A" w:rsidRDefault="00EE60DC" w:rsidP="00AE29E2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C3972">
        <w:rPr>
          <w:sz w:val="26"/>
          <w:szCs w:val="26"/>
        </w:rPr>
        <w:t>3</w:t>
      </w:r>
      <w:r w:rsidR="00901522">
        <w:rPr>
          <w:sz w:val="26"/>
          <w:szCs w:val="26"/>
        </w:rPr>
        <w:t>.1. </w:t>
      </w: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Результаты анализа российской и зарубежной информации о разработках и опыте эксплуатации 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>аналога разрабатываемого объекта морской техники.</w:t>
      </w:r>
    </w:p>
    <w:p w14:paraId="3F6A15EE" w14:textId="775E4870" w:rsidR="00EE60DC" w:rsidRDefault="00EE60DC" w:rsidP="00BC0017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>
        <w:rPr>
          <w:sz w:val="26"/>
          <w:szCs w:val="26"/>
        </w:rPr>
        <w:t>2.</w:t>
      </w:r>
      <w:r w:rsidR="008C3972">
        <w:rPr>
          <w:sz w:val="26"/>
          <w:szCs w:val="26"/>
        </w:rPr>
        <w:t>3</w:t>
      </w:r>
      <w:r>
        <w:rPr>
          <w:sz w:val="26"/>
          <w:szCs w:val="26"/>
        </w:rPr>
        <w:t>.2.</w:t>
      </w:r>
      <w:r w:rsidR="00901522">
        <w:rPr>
          <w:sz w:val="26"/>
          <w:szCs w:val="26"/>
        </w:rPr>
        <w:t> </w:t>
      </w: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Действующие нормативно-технические руководящие документы, применяемые при </w:t>
      </w:r>
      <w:r w:rsidR="00212E00" w:rsidRPr="0050051D">
        <w:rPr>
          <w:bCs/>
          <w:i/>
          <w:color w:val="767171" w:themeColor="background2" w:themeShade="80"/>
          <w:sz w:val="26"/>
          <w:szCs w:val="26"/>
        </w:rPr>
        <w:t>…</w:t>
      </w:r>
    </w:p>
    <w:p w14:paraId="770DDE88" w14:textId="43425F5A" w:rsidR="008E49FF" w:rsidRPr="0050051D" w:rsidRDefault="008E49FF" w:rsidP="00BC0017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8E49FF">
        <w:rPr>
          <w:sz w:val="26"/>
          <w:szCs w:val="26"/>
        </w:rPr>
        <w:t>2.3.3.</w:t>
      </w:r>
      <w:r>
        <w:rPr>
          <w:bCs/>
          <w:i/>
          <w:color w:val="767171" w:themeColor="background2" w:themeShade="80"/>
          <w:sz w:val="26"/>
          <w:szCs w:val="26"/>
        </w:rPr>
        <w:t xml:space="preserve"> Результаты ранее выполненных НИР, ОКР по направлению разработки.</w:t>
      </w:r>
    </w:p>
    <w:p w14:paraId="63D82AFE" w14:textId="77777777" w:rsidR="00A048AD" w:rsidRPr="0050051D" w:rsidRDefault="00A048AD" w:rsidP="00BC0017">
      <w:pPr>
        <w:tabs>
          <w:tab w:val="num" w:pos="567"/>
        </w:tabs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и т.д.</w:t>
      </w:r>
    </w:p>
    <w:p w14:paraId="76F642D0" w14:textId="77777777" w:rsidR="00B33A54" w:rsidRPr="004C4760" w:rsidRDefault="00B33A54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</w:p>
    <w:p w14:paraId="606E1F05" w14:textId="77777777" w:rsidR="00EE60DC" w:rsidRDefault="00EE60DC" w:rsidP="00BC0017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ind w:left="0" w:firstLine="567"/>
        <w:jc w:val="both"/>
        <w:rPr>
          <w:b/>
          <w:sz w:val="26"/>
          <w:szCs w:val="26"/>
        </w:rPr>
      </w:pPr>
      <w:r w:rsidRPr="00EF207B">
        <w:rPr>
          <w:b/>
          <w:sz w:val="26"/>
          <w:szCs w:val="26"/>
        </w:rPr>
        <w:t xml:space="preserve">Содержание </w:t>
      </w:r>
      <w:r w:rsidR="008C3972">
        <w:rPr>
          <w:b/>
          <w:sz w:val="26"/>
          <w:szCs w:val="26"/>
        </w:rPr>
        <w:t>работы</w:t>
      </w:r>
    </w:p>
    <w:p w14:paraId="0E00785E" w14:textId="7CDBD065" w:rsidR="0077627C" w:rsidRPr="0050051D" w:rsidRDefault="003C185C" w:rsidP="0077627C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Указывают наименования обязательных этапов работы и конкретный объем</w:t>
      </w:r>
      <w:r w:rsidR="0050051D" w:rsidRPr="0050051D">
        <w:rPr>
          <w:bCs/>
          <w:i/>
          <w:color w:val="767171" w:themeColor="background2" w:themeShade="80"/>
          <w:sz w:val="26"/>
          <w:szCs w:val="26"/>
        </w:rPr>
        <w:t xml:space="preserve"> (перечень и состав) работ, выполняемых на каждом этапе работы в соответствии с требованиями, установленными ГОСТ </w:t>
      </w:r>
      <w:r w:rsidR="00083165" w:rsidRPr="00083165">
        <w:rPr>
          <w:bCs/>
          <w:i/>
          <w:color w:val="767171" w:themeColor="background2" w:themeShade="80"/>
          <w:sz w:val="26"/>
          <w:szCs w:val="26"/>
        </w:rPr>
        <w:t>РВ 15.203-2001 «</w:t>
      </w:r>
      <w:r w:rsidR="007B1EA5" w:rsidRPr="007A0030">
        <w:rPr>
          <w:color w:val="767171" w:themeColor="background2" w:themeShade="80"/>
          <w:sz w:val="26"/>
          <w:szCs w:val="26"/>
        </w:rPr>
        <w:t>Система разработки и постановки на производство военной техники</w:t>
      </w:r>
      <w:r w:rsidR="007B1EA5">
        <w:rPr>
          <w:bCs/>
          <w:i/>
          <w:color w:val="767171" w:themeColor="background2" w:themeShade="80"/>
          <w:sz w:val="26"/>
          <w:szCs w:val="26"/>
        </w:rPr>
        <w:t xml:space="preserve">. </w:t>
      </w:r>
      <w:r w:rsidR="00083165" w:rsidRPr="00083165">
        <w:rPr>
          <w:bCs/>
          <w:i/>
          <w:color w:val="767171" w:themeColor="background2" w:themeShade="80"/>
          <w:sz w:val="26"/>
          <w:szCs w:val="26"/>
        </w:rPr>
        <w:t>Порядок выполнения опытно-конструкторских работ по созданию изделий и их составных частей»</w:t>
      </w:r>
      <w:r w:rsidR="00083165">
        <w:rPr>
          <w:bCs/>
          <w:i/>
          <w:color w:val="767171" w:themeColor="background2" w:themeShade="80"/>
          <w:sz w:val="26"/>
          <w:szCs w:val="26"/>
        </w:rPr>
        <w:t>.</w:t>
      </w:r>
    </w:p>
    <w:p w14:paraId="1AAF8D7A" w14:textId="5E38DCDC" w:rsidR="00DB3767" w:rsidRPr="0050051D" w:rsidRDefault="00DB3767" w:rsidP="0077627C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Для каждой работы этапа должен быть указан результат в разделе «Заказчику предоставляется»</w:t>
      </w:r>
    </w:p>
    <w:p w14:paraId="267883EC" w14:textId="77777777" w:rsidR="00083165" w:rsidRDefault="00083165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</w:p>
    <w:p w14:paraId="5BD35012" w14:textId="21A733BC" w:rsidR="00DB3767" w:rsidRPr="0050051D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На этапах должны быть отражены работы по созданию РИД</w:t>
      </w:r>
      <w:r w:rsidR="00F5441A" w:rsidRPr="0050051D">
        <w:rPr>
          <w:bCs/>
          <w:i/>
          <w:color w:val="767171" w:themeColor="background2" w:themeShade="80"/>
          <w:sz w:val="26"/>
          <w:szCs w:val="26"/>
        </w:rPr>
        <w:t>:</w:t>
      </w:r>
    </w:p>
    <w:p w14:paraId="09BC7D08" w14:textId="5038DDB9" w:rsidR="00F5441A" w:rsidRPr="00083165" w:rsidRDefault="00F5441A" w:rsidP="00F5441A">
      <w:pPr>
        <w:tabs>
          <w:tab w:val="num" w:pos="567"/>
          <w:tab w:val="num" w:pos="960"/>
          <w:tab w:val="num" w:pos="10065"/>
        </w:tabs>
        <w:suppressAutoHyphens/>
        <w:ind w:firstLine="567"/>
        <w:jc w:val="right"/>
        <w:rPr>
          <w:i/>
          <w:color w:val="C00000"/>
          <w:sz w:val="26"/>
          <w:szCs w:val="26"/>
        </w:rPr>
      </w:pPr>
      <w:r w:rsidRPr="00083165">
        <w:rPr>
          <w:i/>
          <w:color w:val="C00000"/>
          <w:sz w:val="26"/>
          <w:szCs w:val="26"/>
        </w:rPr>
        <w:t>(пример)</w:t>
      </w:r>
    </w:p>
    <w:p w14:paraId="309ED587" w14:textId="11243EF1" w:rsidR="00F5441A" w:rsidRPr="0050051D" w:rsidRDefault="00F5441A" w:rsidP="00F5441A">
      <w:pPr>
        <w:tabs>
          <w:tab w:val="num" w:pos="567"/>
          <w:tab w:val="num" w:pos="960"/>
          <w:tab w:val="num" w:pos="10065"/>
        </w:tabs>
        <w:suppressAutoHyphens/>
        <w:ind w:firstLine="567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3.1.</w:t>
      </w:r>
      <w:r w:rsidR="00734785" w:rsidRPr="0050051D">
        <w:rPr>
          <w:bCs/>
          <w:i/>
          <w:color w:val="767171" w:themeColor="background2" w:themeShade="80"/>
          <w:sz w:val="26"/>
          <w:szCs w:val="26"/>
        </w:rPr>
        <w:t xml:space="preserve"> </w:t>
      </w:r>
      <w:r w:rsidRPr="0050051D">
        <w:rPr>
          <w:bCs/>
          <w:i/>
          <w:color w:val="767171" w:themeColor="background2" w:themeShade="80"/>
          <w:sz w:val="26"/>
          <w:szCs w:val="26"/>
        </w:rPr>
        <w:t>Этап 1. «</w:t>
      </w:r>
      <w:r w:rsidR="00734785" w:rsidRPr="0050051D">
        <w:rPr>
          <w:bCs/>
          <w:i/>
          <w:color w:val="767171" w:themeColor="background2" w:themeShade="80"/>
          <w:sz w:val="26"/>
          <w:szCs w:val="26"/>
        </w:rPr>
        <w:t>Разработка технического проекта</w:t>
      </w:r>
      <w:r w:rsidRPr="0050051D">
        <w:rPr>
          <w:bCs/>
          <w:i/>
          <w:color w:val="767171" w:themeColor="background2" w:themeShade="80"/>
          <w:sz w:val="26"/>
          <w:szCs w:val="26"/>
        </w:rPr>
        <w:t>»</w:t>
      </w:r>
    </w:p>
    <w:p w14:paraId="088418C2" w14:textId="03BD1C70" w:rsidR="00F5441A" w:rsidRPr="0050051D" w:rsidRDefault="00F5441A" w:rsidP="00B86DD2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3.1.1 Разработка технологии</w:t>
      </w:r>
      <w:r w:rsidR="00B86DD2" w:rsidRPr="0050051D">
        <w:rPr>
          <w:bCs/>
          <w:i/>
          <w:color w:val="767171" w:themeColor="background2" w:themeShade="80"/>
          <w:sz w:val="26"/>
          <w:szCs w:val="26"/>
        </w:rPr>
        <w:t xml:space="preserve"> </w:t>
      </w:r>
      <w:r w:rsidRPr="0050051D">
        <w:rPr>
          <w:bCs/>
          <w:i/>
          <w:color w:val="767171" w:themeColor="background2" w:themeShade="80"/>
          <w:sz w:val="26"/>
          <w:szCs w:val="26"/>
        </w:rPr>
        <w:t>….</w:t>
      </w:r>
    </w:p>
    <w:p w14:paraId="0EDD4AAE" w14:textId="0FEBD618" w:rsidR="00F5441A" w:rsidRPr="0050051D" w:rsidRDefault="00F5441A" w:rsidP="00B86DD2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3.1.2. </w:t>
      </w:r>
      <w:r w:rsidR="00B86DD2" w:rsidRPr="0050051D">
        <w:rPr>
          <w:bCs/>
          <w:i/>
          <w:color w:val="767171" w:themeColor="background2" w:themeShade="80"/>
          <w:sz w:val="26"/>
          <w:szCs w:val="26"/>
        </w:rPr>
        <w:t>Оформление заявки на патент на изобретение «…»</w:t>
      </w:r>
    </w:p>
    <w:p w14:paraId="6581010D" w14:textId="14A1CE00" w:rsidR="00B86DD2" w:rsidRPr="0050051D" w:rsidRDefault="00B86DD2" w:rsidP="00B86DD2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3.1.3. …</w:t>
      </w:r>
    </w:p>
    <w:p w14:paraId="1E687F83" w14:textId="29F09032" w:rsidR="00B86DD2" w:rsidRPr="0050051D" w:rsidRDefault="00B86DD2" w:rsidP="00F5441A">
      <w:pPr>
        <w:tabs>
          <w:tab w:val="num" w:pos="567"/>
          <w:tab w:val="num" w:pos="960"/>
          <w:tab w:val="num" w:pos="10065"/>
        </w:tabs>
        <w:suppressAutoHyphens/>
        <w:ind w:firstLine="567"/>
        <w:rPr>
          <w:bCs/>
          <w:i/>
          <w:color w:val="767171" w:themeColor="background2" w:themeShade="80"/>
          <w:sz w:val="26"/>
          <w:szCs w:val="26"/>
        </w:rPr>
      </w:pPr>
    </w:p>
    <w:p w14:paraId="6DACBD38" w14:textId="4329323C" w:rsidR="00B86DD2" w:rsidRPr="0050051D" w:rsidRDefault="00B86DD2" w:rsidP="00F5441A">
      <w:pPr>
        <w:tabs>
          <w:tab w:val="num" w:pos="567"/>
          <w:tab w:val="num" w:pos="960"/>
          <w:tab w:val="num" w:pos="10065"/>
        </w:tabs>
        <w:suppressAutoHyphens/>
        <w:ind w:firstLine="567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Заказчику представляется:</w:t>
      </w:r>
    </w:p>
    <w:p w14:paraId="22457B2E" w14:textId="539340D2" w:rsidR="0011147B" w:rsidRPr="0050051D" w:rsidRDefault="00734785" w:rsidP="00734785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 xml:space="preserve">1. </w:t>
      </w:r>
      <w:r w:rsidR="0011147B" w:rsidRPr="0050051D">
        <w:rPr>
          <w:bCs/>
          <w:i/>
          <w:color w:val="767171" w:themeColor="background2" w:themeShade="80"/>
          <w:sz w:val="26"/>
          <w:szCs w:val="26"/>
        </w:rPr>
        <w:t>«Технология…</w:t>
      </w:r>
      <w:r w:rsidR="009D6F7F" w:rsidRPr="0050051D">
        <w:rPr>
          <w:bCs/>
          <w:i/>
          <w:color w:val="767171" w:themeColor="background2" w:themeShade="80"/>
          <w:sz w:val="26"/>
          <w:szCs w:val="26"/>
        </w:rPr>
        <w:t xml:space="preserve">» </w:t>
      </w:r>
      <w:r w:rsidR="0011147B" w:rsidRPr="0050051D">
        <w:rPr>
          <w:bCs/>
          <w:i/>
          <w:color w:val="767171" w:themeColor="background2" w:themeShade="80"/>
          <w:sz w:val="26"/>
          <w:szCs w:val="26"/>
        </w:rPr>
        <w:t>(секрет производства(ноу-хау)).</w:t>
      </w:r>
    </w:p>
    <w:p w14:paraId="54B398B5" w14:textId="4314C6D2" w:rsidR="00DB3767" w:rsidRPr="0050051D" w:rsidRDefault="00734785" w:rsidP="00734785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2.</w:t>
      </w:r>
      <w:r w:rsidR="00DB3767" w:rsidRPr="0050051D">
        <w:rPr>
          <w:bCs/>
          <w:i/>
          <w:color w:val="767171" w:themeColor="background2" w:themeShade="80"/>
          <w:sz w:val="26"/>
          <w:szCs w:val="26"/>
        </w:rPr>
        <w:t xml:space="preserve"> Заявка на патент на изобретение/полезную модель/промышленный образец, содержащая…»</w:t>
      </w:r>
    </w:p>
    <w:p w14:paraId="29736CBD" w14:textId="525933E8" w:rsidR="00734785" w:rsidRPr="0050051D" w:rsidRDefault="00734785" w:rsidP="00734785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Cs/>
          <w:i/>
          <w:color w:val="767171" w:themeColor="background2" w:themeShade="8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3….</w:t>
      </w:r>
    </w:p>
    <w:p w14:paraId="6D63BF67" w14:textId="17314314" w:rsidR="009D6F7F" w:rsidRPr="00CE5A62" w:rsidRDefault="0050051D" w:rsidP="0050051D">
      <w:pPr>
        <w:tabs>
          <w:tab w:val="num" w:pos="567"/>
          <w:tab w:val="num" w:pos="960"/>
          <w:tab w:val="num" w:pos="10065"/>
        </w:tabs>
        <w:suppressAutoHyphens/>
        <w:ind w:firstLine="567"/>
        <w:jc w:val="right"/>
        <w:rPr>
          <w:i/>
          <w:color w:val="C00000"/>
          <w:sz w:val="26"/>
          <w:szCs w:val="26"/>
        </w:rPr>
      </w:pPr>
      <w:r>
        <w:rPr>
          <w:i/>
          <w:color w:val="C00000"/>
          <w:sz w:val="26"/>
          <w:szCs w:val="26"/>
        </w:rPr>
        <w:t>(пример)</w:t>
      </w:r>
    </w:p>
    <w:p w14:paraId="08F62D40" w14:textId="1AE8DEEA" w:rsidR="00DB3767" w:rsidRPr="004B5E0B" w:rsidRDefault="00DB3767" w:rsidP="00901522">
      <w:pPr>
        <w:pStyle w:val="a3"/>
        <w:numPr>
          <w:ilvl w:val="1"/>
          <w:numId w:val="3"/>
        </w:numPr>
        <w:tabs>
          <w:tab w:val="left" w:pos="0"/>
        </w:tabs>
        <w:suppressAutoHyphens/>
        <w:ind w:hanging="225"/>
        <w:jc w:val="both"/>
        <w:rPr>
          <w:b/>
          <w:color w:val="000000"/>
          <w:sz w:val="26"/>
          <w:szCs w:val="26"/>
        </w:rPr>
      </w:pPr>
      <w:r w:rsidRPr="00ED368A">
        <w:rPr>
          <w:b/>
          <w:color w:val="000000"/>
          <w:sz w:val="26"/>
          <w:szCs w:val="26"/>
          <w:u w:val="single"/>
        </w:rPr>
        <w:t>Этап 1. «Разработка технического проекта</w:t>
      </w:r>
      <w:r w:rsidR="0014569B">
        <w:rPr>
          <w:b/>
          <w:color w:val="000000"/>
          <w:sz w:val="26"/>
          <w:szCs w:val="26"/>
          <w:u w:val="single"/>
        </w:rPr>
        <w:t xml:space="preserve"> …</w:t>
      </w:r>
      <w:r w:rsidRPr="00ED368A">
        <w:rPr>
          <w:b/>
          <w:color w:val="000000"/>
          <w:sz w:val="26"/>
          <w:szCs w:val="26"/>
          <w:u w:val="single"/>
        </w:rPr>
        <w:t>»</w:t>
      </w:r>
      <w:r w:rsidRPr="00ED368A">
        <w:rPr>
          <w:b/>
          <w:color w:val="000000"/>
          <w:sz w:val="26"/>
          <w:szCs w:val="26"/>
        </w:rPr>
        <w:t xml:space="preserve"> </w:t>
      </w:r>
    </w:p>
    <w:p w14:paraId="23D100A7" w14:textId="2C9C9E30" w:rsidR="004B5E0B" w:rsidRPr="002E3751" w:rsidRDefault="004B5E0B" w:rsidP="004B5E0B">
      <w:pPr>
        <w:pStyle w:val="a3"/>
        <w:tabs>
          <w:tab w:val="left" w:pos="0"/>
        </w:tabs>
        <w:suppressAutoHyphens/>
        <w:ind w:left="0"/>
        <w:jc w:val="both"/>
        <w:rPr>
          <w:b/>
          <w:color w:val="000000"/>
          <w:sz w:val="26"/>
          <w:szCs w:val="26"/>
        </w:rPr>
      </w:pPr>
      <w:r w:rsidRPr="0050051D">
        <w:rPr>
          <w:bCs/>
          <w:i/>
          <w:color w:val="767171" w:themeColor="background2" w:themeShade="80"/>
          <w:sz w:val="26"/>
          <w:szCs w:val="26"/>
        </w:rPr>
        <w:t>(использование сокращений и аббревиатур в наименовании этапа не допускается)</w:t>
      </w:r>
    </w:p>
    <w:p w14:paraId="1E32B790" w14:textId="77777777" w:rsidR="00DB3767" w:rsidRPr="00F860BC" w:rsidRDefault="00DB3767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F860BC">
        <w:rPr>
          <w:sz w:val="26"/>
          <w:szCs w:val="26"/>
        </w:rPr>
        <w:t>Проведение технико-экономического обоснования разработки.</w:t>
      </w:r>
    </w:p>
    <w:p w14:paraId="1AB8C7D0" w14:textId="77777777" w:rsidR="00DB3767" w:rsidRDefault="00DB3767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технического проекта.</w:t>
      </w:r>
    </w:p>
    <w:p w14:paraId="3DD62864" w14:textId="77777777" w:rsidR="00DB3767" w:rsidRPr="00A723C4" w:rsidRDefault="00DB3767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A723C4">
        <w:rPr>
          <w:sz w:val="26"/>
          <w:szCs w:val="26"/>
        </w:rPr>
        <w:t>Разработка технологии автоматического судовождения и дистанционного управления коммерческими и техническими судами.</w:t>
      </w:r>
    </w:p>
    <w:p w14:paraId="5BD85626" w14:textId="77777777" w:rsidR="00DB3767" w:rsidRPr="00C058AC" w:rsidRDefault="00DB3767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A723C4">
        <w:rPr>
          <w:sz w:val="26"/>
          <w:szCs w:val="26"/>
        </w:rPr>
        <w:t>Разработка системы прогнозирования безопасного расхождения судов.</w:t>
      </w:r>
    </w:p>
    <w:p w14:paraId="493D0D89" w14:textId="77777777" w:rsidR="008A2D2E" w:rsidRPr="00C058AC" w:rsidRDefault="008A2D2E" w:rsidP="008A2D2E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C058AC">
        <w:rPr>
          <w:sz w:val="26"/>
          <w:szCs w:val="26"/>
        </w:rPr>
        <w:t>……………………………………………</w:t>
      </w:r>
    </w:p>
    <w:p w14:paraId="31E2F956" w14:textId="28BD7035" w:rsidR="00DB3767" w:rsidRPr="00CE5A62" w:rsidRDefault="00DB3767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color w:val="C00000"/>
          <w:sz w:val="26"/>
          <w:szCs w:val="26"/>
        </w:rPr>
      </w:pPr>
      <w:r w:rsidRPr="00C058AC">
        <w:rPr>
          <w:sz w:val="26"/>
          <w:szCs w:val="26"/>
        </w:rPr>
        <w:t xml:space="preserve">Проведение патентных исследований. </w:t>
      </w:r>
    </w:p>
    <w:p w14:paraId="6B8424BE" w14:textId="77777777" w:rsidR="00DB3767" w:rsidRPr="000415E1" w:rsidRDefault="00DB3767" w:rsidP="00BC0017">
      <w:pPr>
        <w:numPr>
          <w:ilvl w:val="2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color w:val="000000"/>
          <w:sz w:val="26"/>
          <w:szCs w:val="26"/>
        </w:rPr>
      </w:pPr>
      <w:r w:rsidRPr="000415E1">
        <w:rPr>
          <w:color w:val="000000"/>
          <w:sz w:val="26"/>
          <w:szCs w:val="26"/>
        </w:rPr>
        <w:t>Разработка промежуточного научно-технического отчета по этапу 1.</w:t>
      </w:r>
    </w:p>
    <w:p w14:paraId="47827852" w14:textId="77777777" w:rsidR="00DB3767" w:rsidRPr="00C058AC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</w:p>
    <w:p w14:paraId="734EBFD2" w14:textId="0AF653CE" w:rsidR="00DB3767" w:rsidRPr="00C058AC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  <w:r w:rsidRPr="00C058AC">
        <w:rPr>
          <w:sz w:val="26"/>
          <w:szCs w:val="26"/>
          <w:u w:val="single"/>
        </w:rPr>
        <w:t>Заказчику представляются:</w:t>
      </w:r>
    </w:p>
    <w:p w14:paraId="2F21D9EB" w14:textId="77777777" w:rsidR="00DB3767" w:rsidRDefault="00DB3767" w:rsidP="00BC0017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Технико-экономическое обоснование разработки.</w:t>
      </w:r>
    </w:p>
    <w:p w14:paraId="40B1E550" w14:textId="77777777" w:rsidR="00DB3767" w:rsidRDefault="00DB3767" w:rsidP="00BC0017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Технический проект.</w:t>
      </w:r>
    </w:p>
    <w:p w14:paraId="03B6F8D8" w14:textId="77777777" w:rsidR="00DB3767" w:rsidRPr="00A723C4" w:rsidRDefault="00DB3767" w:rsidP="00BC0017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A723C4">
        <w:rPr>
          <w:sz w:val="26"/>
          <w:szCs w:val="26"/>
        </w:rPr>
        <w:t>Секрет производства «ноу-хау» - технология автоматического судовождения и дистанционного управления коммерческими и техническими судами.</w:t>
      </w:r>
    </w:p>
    <w:p w14:paraId="1D753496" w14:textId="77777777" w:rsidR="00DB3767" w:rsidRDefault="00DB3767" w:rsidP="00BC0017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A723C4">
        <w:rPr>
          <w:sz w:val="26"/>
          <w:szCs w:val="26"/>
        </w:rPr>
        <w:t>Заявка на патент на изобретение, содержащая систему прогнозирования безопасного расхождения судов.</w:t>
      </w:r>
    </w:p>
    <w:p w14:paraId="186C8C14" w14:textId="77777777" w:rsidR="008A2D2E" w:rsidRPr="00C058AC" w:rsidRDefault="008A2D2E" w:rsidP="008A2D2E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C058AC">
        <w:rPr>
          <w:sz w:val="26"/>
          <w:szCs w:val="26"/>
        </w:rPr>
        <w:t>……………………………………………</w:t>
      </w:r>
    </w:p>
    <w:p w14:paraId="2766E25C" w14:textId="039EB529" w:rsidR="00DB3767" w:rsidRPr="00A33A3E" w:rsidRDefault="00DB3767" w:rsidP="00BC0017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C058AC">
        <w:rPr>
          <w:sz w:val="26"/>
          <w:szCs w:val="26"/>
        </w:rPr>
        <w:t xml:space="preserve">Отчет о патентных исследованиях. </w:t>
      </w:r>
    </w:p>
    <w:p w14:paraId="31069A1F" w14:textId="77777777" w:rsidR="00DB3767" w:rsidRPr="00C058AC" w:rsidRDefault="00DB3767" w:rsidP="00BC0017">
      <w:pPr>
        <w:numPr>
          <w:ilvl w:val="0"/>
          <w:numId w:val="8"/>
        </w:numPr>
        <w:tabs>
          <w:tab w:val="num" w:pos="567"/>
          <w:tab w:val="num" w:pos="1134"/>
        </w:tabs>
        <w:suppressAutoHyphens/>
        <w:ind w:left="0" w:firstLine="567"/>
        <w:jc w:val="both"/>
        <w:rPr>
          <w:sz w:val="26"/>
          <w:szCs w:val="26"/>
        </w:rPr>
      </w:pPr>
      <w:r w:rsidRPr="00A33A3E">
        <w:rPr>
          <w:sz w:val="26"/>
          <w:szCs w:val="26"/>
        </w:rPr>
        <w:t>Промежуточный научно-технический отчет, содержа</w:t>
      </w:r>
      <w:r>
        <w:rPr>
          <w:sz w:val="26"/>
          <w:szCs w:val="26"/>
        </w:rPr>
        <w:t>щий результаты работ по этапу 1.</w:t>
      </w:r>
    </w:p>
    <w:p w14:paraId="655361AA" w14:textId="77777777" w:rsidR="00DB3767" w:rsidRPr="00083165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color w:val="767171" w:themeColor="background2" w:themeShade="80"/>
          <w:sz w:val="26"/>
          <w:szCs w:val="26"/>
          <w:u w:val="single"/>
        </w:rPr>
      </w:pPr>
      <w:r w:rsidRPr="00B71C54">
        <w:rPr>
          <w:sz w:val="26"/>
          <w:szCs w:val="26"/>
          <w:u w:val="single"/>
        </w:rPr>
        <w:t xml:space="preserve">Срок выполнения этапа: с даты заключения Контракта – </w:t>
      </w:r>
      <w:r w:rsidRPr="00083165">
        <w:rPr>
          <w:color w:val="767171" w:themeColor="background2" w:themeShade="80"/>
          <w:sz w:val="26"/>
          <w:szCs w:val="26"/>
          <w:u w:val="single"/>
        </w:rPr>
        <w:t>00 месяц 0000 г.</w:t>
      </w:r>
    </w:p>
    <w:p w14:paraId="5AA2A504" w14:textId="77777777" w:rsidR="009D6F7F" w:rsidRPr="00083165" w:rsidRDefault="009D6F7F" w:rsidP="009D6F7F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083165">
        <w:rPr>
          <w:i/>
          <w:iCs/>
          <w:color w:val="767171" w:themeColor="background2" w:themeShade="80"/>
          <w:sz w:val="26"/>
          <w:szCs w:val="26"/>
        </w:rPr>
        <w:t>Сроки выполнения этапов работы (оказания услуг) согласовываются Исполнителем и Заказчиком при заключении Контракта.</w:t>
      </w:r>
    </w:p>
    <w:p w14:paraId="4AD69EC2" w14:textId="77777777" w:rsidR="00CE5A62" w:rsidRPr="00F80102" w:rsidRDefault="00CE5A62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</w:p>
    <w:p w14:paraId="269556D0" w14:textId="2F24C6E2" w:rsidR="00DB3767" w:rsidRPr="004B5E0B" w:rsidRDefault="00DB3767" w:rsidP="00BC0017">
      <w:pPr>
        <w:pStyle w:val="a3"/>
        <w:numPr>
          <w:ilvl w:val="1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b/>
          <w:color w:val="000000"/>
          <w:sz w:val="26"/>
          <w:szCs w:val="26"/>
          <w:u w:val="single"/>
        </w:rPr>
      </w:pPr>
      <w:r w:rsidRPr="00ED368A">
        <w:rPr>
          <w:b/>
          <w:color w:val="000000"/>
          <w:sz w:val="26"/>
          <w:szCs w:val="26"/>
          <w:u w:val="single"/>
        </w:rPr>
        <w:t>Этап 2. «Разработка рабочей конструкторской документации</w:t>
      </w:r>
      <w:r w:rsidR="0014569B">
        <w:rPr>
          <w:b/>
          <w:color w:val="000000"/>
          <w:sz w:val="26"/>
          <w:szCs w:val="26"/>
          <w:u w:val="single"/>
        </w:rPr>
        <w:t xml:space="preserve"> …</w:t>
      </w:r>
      <w:r w:rsidRPr="00ED368A">
        <w:rPr>
          <w:b/>
          <w:color w:val="000000"/>
          <w:sz w:val="26"/>
          <w:szCs w:val="26"/>
          <w:u w:val="single"/>
        </w:rPr>
        <w:t xml:space="preserve">» </w:t>
      </w:r>
    </w:p>
    <w:p w14:paraId="76913BCC" w14:textId="12666C22" w:rsidR="004B5E0B" w:rsidRPr="002E3751" w:rsidRDefault="004B5E0B" w:rsidP="004B5E0B">
      <w:pPr>
        <w:pStyle w:val="a3"/>
        <w:tabs>
          <w:tab w:val="left" w:pos="0"/>
        </w:tabs>
        <w:suppressAutoHyphens/>
        <w:ind w:left="360"/>
        <w:jc w:val="both"/>
        <w:rPr>
          <w:b/>
          <w:color w:val="000000"/>
          <w:sz w:val="26"/>
          <w:szCs w:val="26"/>
        </w:rPr>
      </w:pPr>
      <w:r w:rsidRPr="00083165">
        <w:rPr>
          <w:bCs/>
          <w:i/>
          <w:iCs/>
          <w:color w:val="767171" w:themeColor="background2" w:themeShade="80"/>
          <w:sz w:val="26"/>
          <w:szCs w:val="26"/>
        </w:rPr>
        <w:t>(использование сокращений и аббревиатур в наименовании этапа не допускается)</w:t>
      </w:r>
    </w:p>
    <w:p w14:paraId="45F22C10" w14:textId="77777777" w:rsidR="004B5E0B" w:rsidRPr="002E3751" w:rsidRDefault="004B5E0B" w:rsidP="004B5E0B">
      <w:pPr>
        <w:pStyle w:val="a3"/>
        <w:tabs>
          <w:tab w:val="left" w:pos="0"/>
        </w:tabs>
        <w:suppressAutoHyphens/>
        <w:ind w:left="567"/>
        <w:jc w:val="both"/>
        <w:rPr>
          <w:b/>
          <w:color w:val="000000"/>
          <w:sz w:val="26"/>
          <w:szCs w:val="26"/>
          <w:u w:val="single"/>
        </w:rPr>
      </w:pPr>
    </w:p>
    <w:p w14:paraId="36C7CCEA" w14:textId="77777777" w:rsidR="00DB3767" w:rsidRPr="000415E1" w:rsidRDefault="00DB3767" w:rsidP="00901522">
      <w:pPr>
        <w:numPr>
          <w:ilvl w:val="2"/>
          <w:numId w:val="23"/>
        </w:numPr>
        <w:tabs>
          <w:tab w:val="left" w:pos="0"/>
        </w:tabs>
        <w:suppressAutoHyphens/>
        <w:ind w:hanging="657"/>
        <w:jc w:val="both"/>
        <w:rPr>
          <w:sz w:val="26"/>
          <w:szCs w:val="26"/>
        </w:rPr>
      </w:pPr>
      <w:r w:rsidRPr="000415E1">
        <w:rPr>
          <w:color w:val="000000"/>
          <w:sz w:val="26"/>
          <w:szCs w:val="26"/>
        </w:rPr>
        <w:t>Разработка рабочей конструкторской документации</w:t>
      </w:r>
      <w:r w:rsidRPr="000415E1">
        <w:rPr>
          <w:sz w:val="26"/>
          <w:szCs w:val="26"/>
        </w:rPr>
        <w:t>.</w:t>
      </w:r>
    </w:p>
    <w:p w14:paraId="76529FAB" w14:textId="77777777" w:rsidR="00270795" w:rsidRPr="00270795" w:rsidRDefault="00270795" w:rsidP="00270795">
      <w:pPr>
        <w:numPr>
          <w:ilvl w:val="2"/>
          <w:numId w:val="23"/>
        </w:numPr>
        <w:tabs>
          <w:tab w:val="left" w:pos="0"/>
        </w:tabs>
        <w:suppressAutoHyphens/>
        <w:ind w:hanging="657"/>
        <w:jc w:val="both"/>
        <w:rPr>
          <w:color w:val="000000"/>
          <w:sz w:val="26"/>
          <w:szCs w:val="26"/>
        </w:rPr>
      </w:pPr>
      <w:r w:rsidRPr="00270795">
        <w:rPr>
          <w:color w:val="000000"/>
          <w:sz w:val="26"/>
          <w:szCs w:val="26"/>
        </w:rPr>
        <w:t>Изготовление опытного образца …</w:t>
      </w:r>
    </w:p>
    <w:p w14:paraId="5AC45E28" w14:textId="77777777" w:rsidR="00270795" w:rsidRPr="00270795" w:rsidRDefault="00270795" w:rsidP="00270795">
      <w:pPr>
        <w:numPr>
          <w:ilvl w:val="2"/>
          <w:numId w:val="23"/>
        </w:numPr>
        <w:tabs>
          <w:tab w:val="left" w:pos="0"/>
        </w:tabs>
        <w:suppressAutoHyphens/>
        <w:ind w:hanging="657"/>
        <w:jc w:val="both"/>
        <w:rPr>
          <w:color w:val="000000"/>
          <w:sz w:val="26"/>
          <w:szCs w:val="26"/>
        </w:rPr>
      </w:pPr>
      <w:r w:rsidRPr="00270795">
        <w:rPr>
          <w:color w:val="000000"/>
          <w:sz w:val="26"/>
          <w:szCs w:val="26"/>
        </w:rPr>
        <w:t>Разработка программы и методики испытаний …</w:t>
      </w:r>
    </w:p>
    <w:p w14:paraId="2FA3184A" w14:textId="77777777" w:rsidR="008A2D2E" w:rsidRPr="00C058AC" w:rsidRDefault="008A2D2E" w:rsidP="008A2D2E">
      <w:pPr>
        <w:numPr>
          <w:ilvl w:val="2"/>
          <w:numId w:val="23"/>
        </w:numPr>
        <w:tabs>
          <w:tab w:val="left" w:pos="0"/>
        </w:tabs>
        <w:suppressAutoHyphens/>
        <w:ind w:left="0" w:firstLine="567"/>
        <w:jc w:val="both"/>
        <w:rPr>
          <w:sz w:val="26"/>
          <w:szCs w:val="26"/>
        </w:rPr>
      </w:pPr>
      <w:r w:rsidRPr="00C058AC">
        <w:rPr>
          <w:sz w:val="26"/>
          <w:szCs w:val="26"/>
        </w:rPr>
        <w:t>……………………………………………</w:t>
      </w:r>
    </w:p>
    <w:p w14:paraId="4CAD93F7" w14:textId="57833E77" w:rsidR="00DB3767" w:rsidRPr="00CE5A62" w:rsidRDefault="00DB3767" w:rsidP="00D344D0">
      <w:pPr>
        <w:numPr>
          <w:ilvl w:val="2"/>
          <w:numId w:val="23"/>
        </w:numPr>
        <w:tabs>
          <w:tab w:val="left" w:pos="0"/>
        </w:tabs>
        <w:suppressAutoHyphens/>
        <w:ind w:left="0" w:firstLine="567"/>
        <w:jc w:val="both"/>
        <w:rPr>
          <w:color w:val="C00000"/>
          <w:sz w:val="26"/>
          <w:szCs w:val="26"/>
        </w:rPr>
      </w:pPr>
      <w:r w:rsidRPr="00C058AC">
        <w:rPr>
          <w:sz w:val="26"/>
          <w:szCs w:val="26"/>
        </w:rPr>
        <w:t xml:space="preserve">Проведение патентных исследований. </w:t>
      </w:r>
    </w:p>
    <w:p w14:paraId="3A125461" w14:textId="77777777" w:rsidR="00DB3767" w:rsidRPr="003E45BB" w:rsidRDefault="00DB3767" w:rsidP="00901522">
      <w:pPr>
        <w:numPr>
          <w:ilvl w:val="2"/>
          <w:numId w:val="23"/>
        </w:numPr>
        <w:tabs>
          <w:tab w:val="left" w:pos="0"/>
        </w:tabs>
        <w:suppressAutoHyphens/>
        <w:ind w:hanging="657"/>
        <w:jc w:val="both"/>
        <w:rPr>
          <w:color w:val="000000"/>
          <w:sz w:val="26"/>
          <w:szCs w:val="26"/>
        </w:rPr>
      </w:pPr>
      <w:r w:rsidRPr="003E45BB">
        <w:rPr>
          <w:color w:val="000000"/>
          <w:sz w:val="26"/>
          <w:szCs w:val="26"/>
        </w:rPr>
        <w:t xml:space="preserve">Разработка промежуточного научно-технического отчета по этапу </w:t>
      </w:r>
      <w:r>
        <w:rPr>
          <w:color w:val="000000"/>
          <w:sz w:val="26"/>
          <w:szCs w:val="26"/>
        </w:rPr>
        <w:t>2</w:t>
      </w:r>
      <w:r w:rsidRPr="003E45BB">
        <w:rPr>
          <w:color w:val="000000"/>
          <w:sz w:val="26"/>
          <w:szCs w:val="26"/>
        </w:rPr>
        <w:t>.</w:t>
      </w:r>
    </w:p>
    <w:p w14:paraId="6C3BEB6C" w14:textId="77777777" w:rsidR="00DB3767" w:rsidRPr="00C058AC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</w:p>
    <w:p w14:paraId="51C37470" w14:textId="66D100B2" w:rsidR="00DB3767" w:rsidRPr="00792007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  <w:r w:rsidRPr="00596E9B">
        <w:rPr>
          <w:sz w:val="26"/>
          <w:szCs w:val="26"/>
          <w:u w:val="single"/>
        </w:rPr>
        <w:t>Заказчику представляются:</w:t>
      </w:r>
      <w:r w:rsidRPr="00792007">
        <w:rPr>
          <w:sz w:val="26"/>
          <w:szCs w:val="26"/>
        </w:rPr>
        <w:t xml:space="preserve"> </w:t>
      </w:r>
    </w:p>
    <w:p w14:paraId="5256BD3C" w14:textId="77777777" w:rsidR="00DB3767" w:rsidRDefault="00DB3767" w:rsidP="00BC0017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Рабочая конструкторская документация.</w:t>
      </w:r>
    </w:p>
    <w:p w14:paraId="109DCDA9" w14:textId="77777777" w:rsidR="00270795" w:rsidRPr="007A0030" w:rsidRDefault="00270795" w:rsidP="00270795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7A0030">
        <w:rPr>
          <w:sz w:val="26"/>
          <w:szCs w:val="26"/>
        </w:rPr>
        <w:t>Опытный образец</w:t>
      </w:r>
      <w:r>
        <w:rPr>
          <w:sz w:val="26"/>
          <w:szCs w:val="26"/>
        </w:rPr>
        <w:t xml:space="preserve"> …</w:t>
      </w:r>
    </w:p>
    <w:p w14:paraId="10E798C0" w14:textId="77777777" w:rsidR="00270795" w:rsidRPr="007A0030" w:rsidRDefault="00270795" w:rsidP="00270795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7A0030">
        <w:rPr>
          <w:sz w:val="26"/>
          <w:szCs w:val="26"/>
        </w:rPr>
        <w:t>Программа и методика испытаний</w:t>
      </w:r>
      <w:r>
        <w:rPr>
          <w:sz w:val="26"/>
          <w:szCs w:val="26"/>
        </w:rPr>
        <w:t xml:space="preserve"> …</w:t>
      </w:r>
    </w:p>
    <w:p w14:paraId="2BA58118" w14:textId="77777777" w:rsidR="008A2D2E" w:rsidRPr="00C058AC" w:rsidRDefault="008A2D2E" w:rsidP="008A2D2E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C058AC">
        <w:rPr>
          <w:sz w:val="26"/>
          <w:szCs w:val="26"/>
        </w:rPr>
        <w:t>……………………………………………</w:t>
      </w:r>
    </w:p>
    <w:p w14:paraId="6425CD6D" w14:textId="77777777" w:rsidR="00DB3767" w:rsidRDefault="00DB3767" w:rsidP="00BC0017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596E9B">
        <w:rPr>
          <w:sz w:val="26"/>
          <w:szCs w:val="26"/>
        </w:rPr>
        <w:t>Отчет о патентных исследованиях.</w:t>
      </w:r>
    </w:p>
    <w:p w14:paraId="1946BB19" w14:textId="77777777" w:rsidR="00DB3767" w:rsidRPr="00C058AC" w:rsidRDefault="00DB3767" w:rsidP="00BC0017">
      <w:pPr>
        <w:numPr>
          <w:ilvl w:val="0"/>
          <w:numId w:val="10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A33A3E">
        <w:rPr>
          <w:sz w:val="26"/>
          <w:szCs w:val="26"/>
        </w:rPr>
        <w:t>Промежуточный научно-технический отчет, содержа</w:t>
      </w:r>
      <w:r>
        <w:rPr>
          <w:sz w:val="26"/>
          <w:szCs w:val="26"/>
        </w:rPr>
        <w:t>щий результаты работ по этапу 2.</w:t>
      </w:r>
    </w:p>
    <w:p w14:paraId="49846228" w14:textId="77777777" w:rsidR="00DB3767" w:rsidRPr="00083165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color w:val="767171" w:themeColor="background2" w:themeShade="80"/>
          <w:sz w:val="26"/>
          <w:szCs w:val="26"/>
          <w:u w:val="single"/>
        </w:rPr>
      </w:pPr>
      <w:r w:rsidRPr="00B71C54">
        <w:rPr>
          <w:sz w:val="26"/>
          <w:szCs w:val="26"/>
          <w:u w:val="single"/>
        </w:rPr>
        <w:t xml:space="preserve">Срок выполнения этапа: </w:t>
      </w:r>
      <w:r w:rsidRPr="00083165">
        <w:rPr>
          <w:color w:val="767171" w:themeColor="background2" w:themeShade="80"/>
          <w:sz w:val="26"/>
          <w:szCs w:val="26"/>
          <w:u w:val="single"/>
        </w:rPr>
        <w:t>00 месяц 0000 г. – 00 месяц 0000 г.</w:t>
      </w:r>
    </w:p>
    <w:p w14:paraId="76B67B95" w14:textId="3B459947" w:rsidR="00CE5A62" w:rsidRPr="00083165" w:rsidRDefault="009D6F7F" w:rsidP="009D6F7F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083165">
        <w:rPr>
          <w:i/>
          <w:iCs/>
          <w:color w:val="767171" w:themeColor="background2" w:themeShade="80"/>
          <w:sz w:val="26"/>
          <w:szCs w:val="26"/>
        </w:rPr>
        <w:t>Сроки выполнения этапов работы (оказания услуг) согласовываются Исполнителем и Заказчиком при заключении Контракта.</w:t>
      </w:r>
    </w:p>
    <w:p w14:paraId="78160332" w14:textId="77777777" w:rsidR="001B6EF3" w:rsidRPr="009D6F7F" w:rsidRDefault="001B6EF3" w:rsidP="009D6F7F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i/>
          <w:iCs/>
          <w:color w:val="C00000"/>
          <w:sz w:val="26"/>
          <w:szCs w:val="26"/>
        </w:rPr>
      </w:pPr>
    </w:p>
    <w:p w14:paraId="51B00847" w14:textId="72145096" w:rsidR="00DB3767" w:rsidRPr="004B5E0B" w:rsidRDefault="00DB3767" w:rsidP="00BC0017">
      <w:pPr>
        <w:pStyle w:val="a3"/>
        <w:numPr>
          <w:ilvl w:val="1"/>
          <w:numId w:val="3"/>
        </w:numPr>
        <w:tabs>
          <w:tab w:val="left" w:pos="0"/>
          <w:tab w:val="num" w:pos="567"/>
        </w:tabs>
        <w:suppressAutoHyphens/>
        <w:ind w:left="0" w:firstLine="567"/>
        <w:jc w:val="both"/>
        <w:rPr>
          <w:b/>
          <w:sz w:val="26"/>
          <w:szCs w:val="26"/>
          <w:u w:val="single"/>
        </w:rPr>
      </w:pPr>
      <w:r w:rsidRPr="00ED368A">
        <w:rPr>
          <w:b/>
          <w:sz w:val="26"/>
          <w:szCs w:val="26"/>
          <w:u w:val="single"/>
        </w:rPr>
        <w:t>Этап 3. «……………….»</w:t>
      </w:r>
      <w:r w:rsidRPr="00ED368A">
        <w:rPr>
          <w:b/>
          <w:i/>
          <w:sz w:val="26"/>
          <w:szCs w:val="26"/>
        </w:rPr>
        <w:t xml:space="preserve"> </w:t>
      </w:r>
    </w:p>
    <w:p w14:paraId="2644A644" w14:textId="13E22A74" w:rsidR="004B5E0B" w:rsidRPr="002E3751" w:rsidRDefault="004B5E0B" w:rsidP="004B5E0B">
      <w:pPr>
        <w:pStyle w:val="a3"/>
        <w:tabs>
          <w:tab w:val="left" w:pos="0"/>
        </w:tabs>
        <w:suppressAutoHyphens/>
        <w:ind w:left="360"/>
        <w:jc w:val="both"/>
        <w:rPr>
          <w:b/>
          <w:color w:val="000000"/>
          <w:sz w:val="26"/>
          <w:szCs w:val="26"/>
        </w:rPr>
      </w:pPr>
      <w:r w:rsidRPr="007A0030">
        <w:rPr>
          <w:bCs/>
          <w:i/>
          <w:iCs/>
          <w:color w:val="767171" w:themeColor="background2" w:themeShade="80"/>
          <w:sz w:val="26"/>
          <w:szCs w:val="26"/>
        </w:rPr>
        <w:t xml:space="preserve">(использование сокращений и аббревиатур в наименовании </w:t>
      </w:r>
      <w:r w:rsidR="001B6EF3" w:rsidRPr="007A0030">
        <w:rPr>
          <w:bCs/>
          <w:i/>
          <w:iCs/>
          <w:color w:val="767171" w:themeColor="background2" w:themeShade="80"/>
          <w:sz w:val="26"/>
          <w:szCs w:val="26"/>
        </w:rPr>
        <w:t>этапа</w:t>
      </w:r>
      <w:r w:rsidRPr="007A0030">
        <w:rPr>
          <w:bCs/>
          <w:i/>
          <w:iCs/>
          <w:color w:val="767171" w:themeColor="background2" w:themeShade="80"/>
          <w:sz w:val="26"/>
          <w:szCs w:val="26"/>
        </w:rPr>
        <w:t xml:space="preserve"> не допускается)</w:t>
      </w:r>
    </w:p>
    <w:p w14:paraId="58F72BEA" w14:textId="4CB97D99" w:rsidR="00722802" w:rsidRDefault="00722802" w:rsidP="00722802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испытаний опытного образца …</w:t>
      </w:r>
    </w:p>
    <w:p w14:paraId="070201AE" w14:textId="1448BD5E" w:rsidR="00270795" w:rsidRDefault="00270795" w:rsidP="008A2D2E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Корректировка </w:t>
      </w:r>
      <w:r w:rsidRPr="007A0030">
        <w:rPr>
          <w:sz w:val="26"/>
          <w:szCs w:val="26"/>
        </w:rPr>
        <w:t>конструкторской документации по результатам испытаний</w:t>
      </w:r>
      <w:r>
        <w:rPr>
          <w:sz w:val="26"/>
          <w:szCs w:val="26"/>
        </w:rPr>
        <w:t>, с присвоением литеры «О</w:t>
      </w:r>
      <w:r w:rsidRPr="004054E3"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».</w:t>
      </w:r>
    </w:p>
    <w:p w14:paraId="6140CE51" w14:textId="58A68325" w:rsidR="008A2D2E" w:rsidRPr="00C058AC" w:rsidRDefault="008A2D2E" w:rsidP="008A2D2E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sz w:val="26"/>
          <w:szCs w:val="26"/>
        </w:rPr>
      </w:pPr>
      <w:r w:rsidRPr="00C058AC">
        <w:rPr>
          <w:sz w:val="26"/>
          <w:szCs w:val="26"/>
        </w:rPr>
        <w:t>……………………………………………</w:t>
      </w:r>
    </w:p>
    <w:p w14:paraId="49886DD6" w14:textId="10649111" w:rsidR="00DB3767" w:rsidRPr="00901522" w:rsidRDefault="00DB3767" w:rsidP="00D344D0">
      <w:pPr>
        <w:pStyle w:val="a3"/>
        <w:numPr>
          <w:ilvl w:val="0"/>
          <w:numId w:val="24"/>
        </w:numPr>
        <w:tabs>
          <w:tab w:val="left" w:pos="0"/>
        </w:tabs>
        <w:suppressAutoHyphens/>
        <w:ind w:left="0" w:firstLine="567"/>
        <w:jc w:val="both"/>
        <w:rPr>
          <w:color w:val="000000"/>
          <w:sz w:val="26"/>
          <w:szCs w:val="26"/>
        </w:rPr>
      </w:pPr>
      <w:r w:rsidRPr="00901522">
        <w:rPr>
          <w:color w:val="000000"/>
          <w:sz w:val="26"/>
          <w:szCs w:val="26"/>
        </w:rPr>
        <w:t xml:space="preserve">Проведение патентных исследований. </w:t>
      </w:r>
    </w:p>
    <w:p w14:paraId="6C99BD8C" w14:textId="77777777" w:rsidR="00DB3767" w:rsidRPr="00901522" w:rsidRDefault="00DB3767" w:rsidP="00901522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color w:val="000000"/>
          <w:sz w:val="26"/>
          <w:szCs w:val="26"/>
        </w:rPr>
      </w:pPr>
      <w:r w:rsidRPr="00901522">
        <w:rPr>
          <w:color w:val="000000"/>
          <w:sz w:val="26"/>
          <w:szCs w:val="26"/>
        </w:rPr>
        <w:t>Разработка заключительного научно-технического отчета.</w:t>
      </w:r>
    </w:p>
    <w:p w14:paraId="6109A808" w14:textId="77777777" w:rsidR="00DB3767" w:rsidRPr="00901522" w:rsidRDefault="00DB3767" w:rsidP="00901522">
      <w:pPr>
        <w:pStyle w:val="a3"/>
        <w:numPr>
          <w:ilvl w:val="0"/>
          <w:numId w:val="24"/>
        </w:numPr>
        <w:tabs>
          <w:tab w:val="left" w:pos="0"/>
        </w:tabs>
        <w:suppressAutoHyphens/>
        <w:ind w:hanging="720"/>
        <w:jc w:val="both"/>
        <w:rPr>
          <w:sz w:val="26"/>
          <w:szCs w:val="26"/>
        </w:rPr>
      </w:pPr>
      <w:r w:rsidRPr="00901522">
        <w:rPr>
          <w:sz w:val="26"/>
          <w:szCs w:val="26"/>
        </w:rPr>
        <w:t>Разработка перечня объектов интеллектуальной собственности, созданных в процессе выполнения работ.</w:t>
      </w:r>
    </w:p>
    <w:p w14:paraId="23824652" w14:textId="77777777" w:rsidR="00DB3767" w:rsidRPr="00C058AC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</w:p>
    <w:p w14:paraId="57D071DB" w14:textId="3FE63B7B" w:rsidR="00DB3767" w:rsidRPr="00792007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  <w:r w:rsidRPr="00596E9B">
        <w:rPr>
          <w:sz w:val="26"/>
          <w:szCs w:val="26"/>
          <w:u w:val="single"/>
        </w:rPr>
        <w:t>Заказчику представляются:</w:t>
      </w:r>
      <w:r w:rsidRPr="00792007">
        <w:rPr>
          <w:sz w:val="26"/>
          <w:szCs w:val="26"/>
        </w:rPr>
        <w:t xml:space="preserve"> </w:t>
      </w:r>
    </w:p>
    <w:p w14:paraId="28FACFCA" w14:textId="71C259B0" w:rsidR="00722802" w:rsidRDefault="00722802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Акт и протоколы испытаний опытного образца …</w:t>
      </w:r>
    </w:p>
    <w:p w14:paraId="5E7125A1" w14:textId="77A7DE24" w:rsidR="00DB3767" w:rsidRDefault="00DB3767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7A0030">
        <w:rPr>
          <w:sz w:val="26"/>
          <w:szCs w:val="26"/>
        </w:rPr>
        <w:t>Комплект рабочей конструкторской документации с литерой «О</w:t>
      </w:r>
      <w:r w:rsidRPr="004054E3">
        <w:rPr>
          <w:sz w:val="26"/>
          <w:szCs w:val="26"/>
          <w:vertAlign w:val="subscript"/>
        </w:rPr>
        <w:t>1</w:t>
      </w:r>
      <w:r w:rsidRPr="007A0030">
        <w:rPr>
          <w:sz w:val="26"/>
          <w:szCs w:val="26"/>
        </w:rPr>
        <w:t>», откорректированный по результатам испытаний.</w:t>
      </w:r>
    </w:p>
    <w:p w14:paraId="1969094B" w14:textId="77777777" w:rsidR="008A2D2E" w:rsidRPr="00C058AC" w:rsidRDefault="008A2D2E" w:rsidP="008A2D2E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C058AC">
        <w:rPr>
          <w:sz w:val="26"/>
          <w:szCs w:val="26"/>
        </w:rPr>
        <w:t>……………………………………………</w:t>
      </w:r>
    </w:p>
    <w:p w14:paraId="35BD7C7D" w14:textId="77777777" w:rsidR="00DB3767" w:rsidRPr="007A0030" w:rsidRDefault="00DB3767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7A0030">
        <w:rPr>
          <w:sz w:val="26"/>
          <w:szCs w:val="26"/>
        </w:rPr>
        <w:t>Отчет о патентных исследованиях.</w:t>
      </w:r>
    </w:p>
    <w:p w14:paraId="3839B2AD" w14:textId="57CA8B00" w:rsidR="00DB3767" w:rsidRPr="007A0030" w:rsidRDefault="00DB3767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7A0030">
        <w:rPr>
          <w:sz w:val="26"/>
          <w:szCs w:val="26"/>
        </w:rPr>
        <w:t>Заключительный научно-технический отчет</w:t>
      </w:r>
      <w:r w:rsidR="00C01CA6" w:rsidRPr="00A33A3E">
        <w:rPr>
          <w:sz w:val="26"/>
          <w:szCs w:val="26"/>
        </w:rPr>
        <w:t>, содержа</w:t>
      </w:r>
      <w:r w:rsidR="00C01CA6">
        <w:rPr>
          <w:sz w:val="26"/>
          <w:szCs w:val="26"/>
        </w:rPr>
        <w:t>щий результаты работ по этапу 3.</w:t>
      </w:r>
    </w:p>
    <w:p w14:paraId="188861C7" w14:textId="77777777" w:rsidR="00DB3767" w:rsidRPr="007A0030" w:rsidRDefault="00DB3767" w:rsidP="007A0030">
      <w:pPr>
        <w:numPr>
          <w:ilvl w:val="0"/>
          <w:numId w:val="28"/>
        </w:numPr>
        <w:suppressAutoHyphens/>
        <w:jc w:val="both"/>
        <w:rPr>
          <w:sz w:val="26"/>
          <w:szCs w:val="26"/>
        </w:rPr>
      </w:pPr>
      <w:r w:rsidRPr="007A0030">
        <w:rPr>
          <w:sz w:val="26"/>
          <w:szCs w:val="26"/>
        </w:rPr>
        <w:t>Перечень объектов интеллектуальной собственности, созданных в процессе выполнения работ (представляется в составе отчётной документации).</w:t>
      </w:r>
    </w:p>
    <w:p w14:paraId="5407B3F4" w14:textId="77777777" w:rsidR="00DB3767" w:rsidRPr="007A0030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color w:val="767171" w:themeColor="background2" w:themeShade="80"/>
          <w:sz w:val="26"/>
          <w:szCs w:val="26"/>
          <w:u w:val="single"/>
        </w:rPr>
      </w:pPr>
      <w:r w:rsidRPr="00B71C54">
        <w:rPr>
          <w:sz w:val="26"/>
          <w:szCs w:val="26"/>
          <w:u w:val="single"/>
        </w:rPr>
        <w:t xml:space="preserve">Срок выполнения этапа: </w:t>
      </w:r>
      <w:r w:rsidRPr="007A0030">
        <w:rPr>
          <w:color w:val="767171" w:themeColor="background2" w:themeShade="80"/>
          <w:sz w:val="26"/>
          <w:szCs w:val="26"/>
          <w:u w:val="single"/>
        </w:rPr>
        <w:t>00 месяц 0000 г. – 00 месяц 0000 г.</w:t>
      </w:r>
    </w:p>
    <w:p w14:paraId="79E82A10" w14:textId="77777777" w:rsidR="009D6F7F" w:rsidRPr="007A0030" w:rsidRDefault="009D6F7F" w:rsidP="009D6F7F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7A0030">
        <w:rPr>
          <w:i/>
          <w:iCs/>
          <w:color w:val="767171" w:themeColor="background2" w:themeShade="80"/>
          <w:sz w:val="26"/>
          <w:szCs w:val="26"/>
        </w:rPr>
        <w:t>Сроки выполнения этапов работы (оказания услуг) согласовываются Исполнителем и Заказчиком при заключении Контракта.</w:t>
      </w:r>
    </w:p>
    <w:p w14:paraId="468F858F" w14:textId="77777777" w:rsidR="002E3751" w:rsidRPr="00B71C54" w:rsidRDefault="002E3751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sz w:val="26"/>
          <w:szCs w:val="26"/>
          <w:u w:val="single"/>
        </w:rPr>
      </w:pPr>
    </w:p>
    <w:p w14:paraId="0B03AAB3" w14:textId="59297D20" w:rsidR="00DB3767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/>
          <w:sz w:val="26"/>
          <w:szCs w:val="26"/>
          <w:u w:val="single"/>
        </w:rPr>
      </w:pPr>
      <w:r w:rsidRPr="00ED368A">
        <w:rPr>
          <w:b/>
          <w:sz w:val="26"/>
          <w:szCs w:val="26"/>
          <w:u w:val="single"/>
        </w:rPr>
        <w:t>По окончании всей работы Заказчику представляются:</w:t>
      </w:r>
    </w:p>
    <w:p w14:paraId="26B85026" w14:textId="77777777" w:rsidR="002E3751" w:rsidRPr="00ED368A" w:rsidRDefault="002E3751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b/>
          <w:sz w:val="26"/>
          <w:szCs w:val="26"/>
        </w:rPr>
      </w:pPr>
    </w:p>
    <w:p w14:paraId="07E78159" w14:textId="77777777" w:rsidR="00DB3767" w:rsidRPr="007A0030" w:rsidRDefault="00DB3767" w:rsidP="00BC0017">
      <w:pPr>
        <w:tabs>
          <w:tab w:val="num" w:pos="567"/>
          <w:tab w:val="num" w:pos="960"/>
          <w:tab w:val="num" w:pos="10065"/>
        </w:tabs>
        <w:suppressAutoHyphens/>
        <w:ind w:firstLine="567"/>
        <w:jc w:val="both"/>
        <w:rPr>
          <w:color w:val="767171" w:themeColor="background2" w:themeShade="80"/>
          <w:sz w:val="26"/>
          <w:szCs w:val="26"/>
          <w:u w:val="single"/>
        </w:rPr>
      </w:pPr>
      <w:r w:rsidRPr="007A0030">
        <w:rPr>
          <w:i/>
          <w:color w:val="767171" w:themeColor="background2" w:themeShade="80"/>
          <w:sz w:val="26"/>
          <w:szCs w:val="26"/>
        </w:rPr>
        <w:t xml:space="preserve">Перечисляются </w:t>
      </w:r>
      <w:r w:rsidRPr="007A0030">
        <w:rPr>
          <w:i/>
          <w:color w:val="767171" w:themeColor="background2" w:themeShade="80"/>
          <w:sz w:val="26"/>
          <w:szCs w:val="26"/>
          <w:u w:val="single"/>
        </w:rPr>
        <w:t>ВСЕ</w:t>
      </w:r>
      <w:r w:rsidRPr="007A0030">
        <w:rPr>
          <w:i/>
          <w:color w:val="767171" w:themeColor="background2" w:themeShade="80"/>
          <w:sz w:val="26"/>
          <w:szCs w:val="26"/>
        </w:rPr>
        <w:t xml:space="preserve"> результаты по этапам</w:t>
      </w:r>
    </w:p>
    <w:p w14:paraId="7891C0B9" w14:textId="77777777" w:rsidR="008A2D2E" w:rsidRPr="00C058AC" w:rsidRDefault="008A2D2E" w:rsidP="008A2D2E">
      <w:pPr>
        <w:numPr>
          <w:ilvl w:val="0"/>
          <w:numId w:val="9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C058AC">
        <w:rPr>
          <w:sz w:val="26"/>
          <w:szCs w:val="26"/>
        </w:rPr>
        <w:t>……………………………………………</w:t>
      </w:r>
    </w:p>
    <w:p w14:paraId="54D95D06" w14:textId="77777777" w:rsidR="008A2D2E" w:rsidRPr="00C058AC" w:rsidRDefault="008A2D2E" w:rsidP="008A2D2E">
      <w:pPr>
        <w:numPr>
          <w:ilvl w:val="0"/>
          <w:numId w:val="9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C058AC">
        <w:rPr>
          <w:sz w:val="26"/>
          <w:szCs w:val="26"/>
        </w:rPr>
        <w:t>……………………………………………</w:t>
      </w:r>
    </w:p>
    <w:p w14:paraId="7FF9DD13" w14:textId="77777777" w:rsidR="008A2D2E" w:rsidRPr="00C058AC" w:rsidRDefault="008A2D2E" w:rsidP="008A2D2E">
      <w:pPr>
        <w:numPr>
          <w:ilvl w:val="0"/>
          <w:numId w:val="9"/>
        </w:numPr>
        <w:tabs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C058AC">
        <w:rPr>
          <w:sz w:val="26"/>
          <w:szCs w:val="26"/>
        </w:rPr>
        <w:t>……………………………………………</w:t>
      </w:r>
    </w:p>
    <w:p w14:paraId="375D5EEC" w14:textId="77777777" w:rsidR="008F5FF6" w:rsidRPr="007A0030" w:rsidRDefault="008F5FF6" w:rsidP="00BC0017">
      <w:pPr>
        <w:tabs>
          <w:tab w:val="num" w:pos="567"/>
          <w:tab w:val="num" w:pos="10065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</w:p>
    <w:p w14:paraId="6CA278E3" w14:textId="36A6C842" w:rsidR="00DB3767" w:rsidRPr="007A0030" w:rsidRDefault="00DB3767" w:rsidP="00BC0017">
      <w:pPr>
        <w:tabs>
          <w:tab w:val="num" w:pos="567"/>
          <w:tab w:val="num" w:pos="10065"/>
        </w:tabs>
        <w:suppressAutoHyphens/>
        <w:ind w:firstLine="567"/>
        <w:jc w:val="both"/>
        <w:rPr>
          <w:iCs/>
          <w:color w:val="767171" w:themeColor="background2" w:themeShade="80"/>
          <w:sz w:val="26"/>
          <w:szCs w:val="26"/>
        </w:rPr>
      </w:pPr>
      <w:r w:rsidRPr="007A0030">
        <w:rPr>
          <w:i/>
          <w:iCs/>
          <w:color w:val="767171" w:themeColor="background2" w:themeShade="80"/>
          <w:sz w:val="26"/>
          <w:szCs w:val="26"/>
        </w:rPr>
        <w:t>Обязательная запись в конце раздела 3:</w:t>
      </w:r>
    </w:p>
    <w:p w14:paraId="30047C99" w14:textId="77777777" w:rsidR="00DB3767" w:rsidRPr="00B60F99" w:rsidRDefault="00DB3767" w:rsidP="00BC0017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B60F99">
        <w:rPr>
          <w:sz w:val="26"/>
          <w:szCs w:val="26"/>
        </w:rPr>
        <w:t>Заказчик предоставляет право участнику закупки наряду с обязательным исполнением сформулированных Заказчиком обязательных требований к содержанию работы вносить дополнительные предложения, направле</w:t>
      </w:r>
      <w:r w:rsidR="003F70FB">
        <w:rPr>
          <w:sz w:val="26"/>
          <w:szCs w:val="26"/>
        </w:rPr>
        <w:t>нные на достижение цели работы.</w:t>
      </w:r>
    </w:p>
    <w:p w14:paraId="372CD538" w14:textId="77777777" w:rsidR="00DB3767" w:rsidRPr="00E24822" w:rsidRDefault="00DB3767" w:rsidP="00BC0017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B60F99">
        <w:rPr>
          <w:sz w:val="26"/>
          <w:szCs w:val="26"/>
        </w:rPr>
        <w:t>Участник закупки должен указать порядок и методологию выполнения работ.</w:t>
      </w:r>
    </w:p>
    <w:p w14:paraId="4DFCA4CD" w14:textId="77777777" w:rsidR="00DB3767" w:rsidRDefault="00DB3767" w:rsidP="00BC0017">
      <w:pPr>
        <w:widowControl w:val="0"/>
        <w:tabs>
          <w:tab w:val="num" w:pos="567"/>
        </w:tabs>
        <w:ind w:firstLine="567"/>
        <w:rPr>
          <w:sz w:val="26"/>
          <w:szCs w:val="26"/>
        </w:rPr>
      </w:pPr>
    </w:p>
    <w:p w14:paraId="704B360B" w14:textId="30B57529" w:rsidR="004C23DD" w:rsidRDefault="004C23DD" w:rsidP="00BC0017">
      <w:pPr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Основные требования к выполнению </w:t>
      </w:r>
      <w:r w:rsidR="00B104EE">
        <w:rPr>
          <w:b/>
          <w:sz w:val="26"/>
          <w:szCs w:val="26"/>
        </w:rPr>
        <w:t>работы</w:t>
      </w:r>
    </w:p>
    <w:p w14:paraId="17918EBA" w14:textId="16BA73F0" w:rsidR="004C23DD" w:rsidRPr="007A0030" w:rsidRDefault="00662758" w:rsidP="0060405D">
      <w:pPr>
        <w:widowControl w:val="0"/>
        <w:tabs>
          <w:tab w:val="num" w:pos="567"/>
        </w:tabs>
        <w:ind w:firstLine="567"/>
        <w:jc w:val="both"/>
        <w:rPr>
          <w:color w:val="767171" w:themeColor="background2" w:themeShade="80"/>
          <w:sz w:val="26"/>
          <w:szCs w:val="26"/>
        </w:rPr>
      </w:pPr>
      <w:r>
        <w:rPr>
          <w:color w:val="767171" w:themeColor="background2" w:themeShade="80"/>
          <w:sz w:val="26"/>
          <w:szCs w:val="26"/>
        </w:rPr>
        <w:t>В</w:t>
      </w:r>
      <w:r w:rsidR="00B60F99" w:rsidRPr="007A0030">
        <w:rPr>
          <w:color w:val="767171" w:themeColor="background2" w:themeShade="80"/>
          <w:sz w:val="26"/>
          <w:szCs w:val="26"/>
        </w:rPr>
        <w:t xml:space="preserve"> соответствии с</w:t>
      </w:r>
      <w:r w:rsidR="004C23DD" w:rsidRPr="007A0030">
        <w:rPr>
          <w:color w:val="767171" w:themeColor="background2" w:themeShade="80"/>
          <w:sz w:val="26"/>
          <w:szCs w:val="26"/>
        </w:rPr>
        <w:t xml:space="preserve"> ГОСТ Р</w:t>
      </w:r>
      <w:r w:rsidR="0060405D" w:rsidRPr="007A0030">
        <w:rPr>
          <w:color w:val="767171" w:themeColor="background2" w:themeShade="80"/>
          <w:sz w:val="26"/>
          <w:szCs w:val="26"/>
        </w:rPr>
        <w:t>В 0015-201-2021 «Система разработки и постановки на производство военной техники «Тактико-техническое (техническое) задание на выполнение опытно-конструкторских работ»</w:t>
      </w:r>
    </w:p>
    <w:p w14:paraId="4B35ADCC" w14:textId="77777777" w:rsidR="00BD4AC2" w:rsidRDefault="00BD4AC2" w:rsidP="00F82243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rPr>
          <w:b/>
          <w:bCs/>
          <w:sz w:val="26"/>
          <w:szCs w:val="26"/>
        </w:rPr>
      </w:pPr>
      <w:r w:rsidRPr="00F71E31">
        <w:rPr>
          <w:b/>
          <w:bCs/>
          <w:sz w:val="26"/>
          <w:szCs w:val="26"/>
        </w:rPr>
        <w:t>Состав изделия</w:t>
      </w:r>
    </w:p>
    <w:p w14:paraId="1B7DE317" w14:textId="64389317" w:rsidR="000F7FF7" w:rsidRPr="009C1556" w:rsidRDefault="00BD4AC2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 xml:space="preserve">В разделе "Состав изделия" </w:t>
      </w:r>
      <w:r w:rsidR="000F7FF7" w:rsidRPr="009C1556">
        <w:rPr>
          <w:i/>
          <w:iCs/>
          <w:color w:val="767171" w:themeColor="background2" w:themeShade="80"/>
          <w:sz w:val="26"/>
          <w:szCs w:val="26"/>
        </w:rPr>
        <w:t>приводят состав изделия в соответствии с требованиями с п. 5.1.4 ГОСТ РВ 0015-201-2021.</w:t>
      </w:r>
    </w:p>
    <w:p w14:paraId="280C2B14" w14:textId="477DA2C0" w:rsidR="000F7FF7" w:rsidRDefault="000F7FF7" w:rsidP="00F82243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sz w:val="26"/>
          <w:szCs w:val="26"/>
        </w:rPr>
      </w:pPr>
    </w:p>
    <w:p w14:paraId="461D45BE" w14:textId="1A411CF5" w:rsidR="00DB3767" w:rsidRDefault="00DB3767" w:rsidP="00F82243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rPr>
          <w:b/>
          <w:bCs/>
          <w:sz w:val="26"/>
          <w:szCs w:val="26"/>
        </w:rPr>
      </w:pPr>
      <w:r w:rsidRPr="004C23DD">
        <w:rPr>
          <w:b/>
          <w:bCs/>
          <w:sz w:val="26"/>
          <w:szCs w:val="26"/>
        </w:rPr>
        <w:t>Тактико-технические требования к изделию</w:t>
      </w:r>
      <w:r w:rsidR="005C09B8">
        <w:rPr>
          <w:b/>
          <w:bCs/>
          <w:sz w:val="26"/>
          <w:szCs w:val="26"/>
        </w:rPr>
        <w:t xml:space="preserve"> </w:t>
      </w:r>
    </w:p>
    <w:p w14:paraId="5B1F7771" w14:textId="7467A3A6" w:rsidR="00BD4AC2" w:rsidRPr="009C1556" w:rsidRDefault="005C09B8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 xml:space="preserve">В разделе "Тактико-технические требования к изделию" </w:t>
      </w:r>
      <w:r w:rsidR="00BD4AC2" w:rsidRPr="009C1556">
        <w:rPr>
          <w:i/>
          <w:iCs/>
          <w:color w:val="767171" w:themeColor="background2" w:themeShade="80"/>
          <w:sz w:val="26"/>
          <w:szCs w:val="26"/>
        </w:rPr>
        <w:t>указывают требования в соответствии с п. 5.1.5 ГОСТ РВ 0015-201-2021.</w:t>
      </w:r>
    </w:p>
    <w:p w14:paraId="5872F4F0" w14:textId="77777777" w:rsidR="00F71E31" w:rsidRPr="007D4CF1" w:rsidRDefault="00F71E31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4D2B818A" w14:textId="77777777" w:rsidR="00DB3767" w:rsidRDefault="00DB3767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rPr>
          <w:b/>
          <w:bCs/>
          <w:sz w:val="26"/>
          <w:szCs w:val="26"/>
        </w:rPr>
      </w:pPr>
      <w:r w:rsidRPr="00F71E31">
        <w:rPr>
          <w:b/>
          <w:bCs/>
          <w:sz w:val="26"/>
          <w:szCs w:val="26"/>
        </w:rPr>
        <w:t>Требования назначения</w:t>
      </w:r>
    </w:p>
    <w:p w14:paraId="0E262E11" w14:textId="1DED908F" w:rsidR="00DB3767" w:rsidRPr="009C1556" w:rsidRDefault="00F71E31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назначения" устанавливают</w:t>
      </w:r>
      <w:r w:rsidR="00F256E7" w:rsidRPr="009C1556">
        <w:rPr>
          <w:i/>
          <w:iCs/>
          <w:color w:val="767171" w:themeColor="background2" w:themeShade="80"/>
          <w:sz w:val="26"/>
          <w:szCs w:val="26"/>
        </w:rPr>
        <w:t xml:space="preserve"> требования в соответствии с </w:t>
      </w:r>
      <w:r w:rsidR="00AB6867" w:rsidRPr="009C1556">
        <w:rPr>
          <w:i/>
          <w:iCs/>
          <w:color w:val="767171" w:themeColor="background2" w:themeShade="80"/>
          <w:sz w:val="26"/>
          <w:szCs w:val="26"/>
        </w:rPr>
        <w:t xml:space="preserve">п. 5.1.5.1 </w:t>
      </w:r>
      <w:r w:rsidR="00F256E7" w:rsidRPr="009C1556">
        <w:rPr>
          <w:i/>
          <w:iCs/>
          <w:color w:val="767171" w:themeColor="background2" w:themeShade="80"/>
          <w:sz w:val="26"/>
          <w:szCs w:val="26"/>
        </w:rPr>
        <w:t>ГОСТ РВ 0015-201-2021</w:t>
      </w:r>
      <w:r w:rsidR="007D740F" w:rsidRPr="009C1556">
        <w:rPr>
          <w:i/>
          <w:iCs/>
          <w:color w:val="767171" w:themeColor="background2" w:themeShade="80"/>
          <w:sz w:val="26"/>
          <w:szCs w:val="26"/>
        </w:rPr>
        <w:t>.</w:t>
      </w:r>
    </w:p>
    <w:p w14:paraId="69C2047C" w14:textId="77777777" w:rsidR="00F71E31" w:rsidRPr="00F256E7" w:rsidRDefault="00F71E31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5304D631" w14:textId="6152CBD5" w:rsidR="0071163E" w:rsidRPr="00F256E7" w:rsidRDefault="0071163E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радио</w:t>
      </w:r>
      <w:r w:rsidR="00323F98" w:rsidRPr="00F256E7">
        <w:rPr>
          <w:b/>
          <w:bCs/>
          <w:sz w:val="26"/>
          <w:szCs w:val="26"/>
        </w:rPr>
        <w:t>электронной защиты.</w:t>
      </w:r>
    </w:p>
    <w:p w14:paraId="40629FB8" w14:textId="2C1B4ACF" w:rsidR="00323F98" w:rsidRPr="009C1556" w:rsidRDefault="00323F98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радиоэлектронной защит." устанавливают</w:t>
      </w:r>
      <w:r w:rsidR="00EE5CCD" w:rsidRPr="009C1556">
        <w:rPr>
          <w:i/>
          <w:iCs/>
          <w:color w:val="767171" w:themeColor="background2" w:themeShade="80"/>
          <w:sz w:val="26"/>
          <w:szCs w:val="26"/>
        </w:rPr>
        <w:t xml:space="preserve"> требования </w:t>
      </w:r>
      <w:r w:rsidR="00C333B7" w:rsidRPr="009C1556">
        <w:rPr>
          <w:i/>
          <w:iCs/>
          <w:color w:val="767171" w:themeColor="background2" w:themeShade="80"/>
          <w:sz w:val="26"/>
          <w:szCs w:val="26"/>
        </w:rPr>
        <w:t>в соответствии с п. 5.1.5.2 ГОСТ РВ 0015-201-2021.</w:t>
      </w:r>
    </w:p>
    <w:p w14:paraId="56DBD305" w14:textId="77777777" w:rsidR="009B0313" w:rsidRPr="00F256E7" w:rsidRDefault="009B0313" w:rsidP="00F82243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sz w:val="26"/>
          <w:szCs w:val="26"/>
        </w:rPr>
      </w:pPr>
    </w:p>
    <w:p w14:paraId="476A9F5A" w14:textId="77777777" w:rsidR="00684E73" w:rsidRPr="00F256E7" w:rsidRDefault="00684E73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живучести и стойкости к внешним воздействиям</w:t>
      </w:r>
    </w:p>
    <w:p w14:paraId="183036CC" w14:textId="7AA8C87B" w:rsidR="00684E73" w:rsidRPr="009C1556" w:rsidRDefault="00684E73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живучести и стойкости к внешним воздействиям" устанавливают требования</w:t>
      </w:r>
      <w:r w:rsidR="001A2789" w:rsidRPr="009C1556">
        <w:rPr>
          <w:i/>
          <w:iCs/>
          <w:color w:val="767171" w:themeColor="background2" w:themeShade="80"/>
          <w:sz w:val="26"/>
          <w:szCs w:val="26"/>
        </w:rPr>
        <w:t xml:space="preserve"> в </w:t>
      </w:r>
      <w:r w:rsidR="00B87646" w:rsidRPr="009C1556">
        <w:rPr>
          <w:i/>
          <w:iCs/>
          <w:color w:val="767171" w:themeColor="background2" w:themeShade="80"/>
          <w:sz w:val="26"/>
          <w:szCs w:val="26"/>
        </w:rPr>
        <w:t>соответствии</w:t>
      </w:r>
      <w:r w:rsidR="001A2789" w:rsidRPr="009C1556">
        <w:rPr>
          <w:i/>
          <w:iCs/>
          <w:color w:val="767171" w:themeColor="background2" w:themeShade="80"/>
          <w:sz w:val="26"/>
          <w:szCs w:val="26"/>
        </w:rPr>
        <w:t xml:space="preserve"> с</w:t>
      </w:r>
      <w:r w:rsidR="00B87646" w:rsidRPr="009C1556">
        <w:rPr>
          <w:i/>
          <w:iCs/>
          <w:color w:val="767171" w:themeColor="background2" w:themeShade="80"/>
          <w:sz w:val="26"/>
          <w:szCs w:val="26"/>
        </w:rPr>
        <w:t xml:space="preserve"> </w:t>
      </w:r>
      <w:r w:rsidR="00C333B7" w:rsidRPr="009C1556">
        <w:rPr>
          <w:i/>
          <w:iCs/>
          <w:color w:val="767171" w:themeColor="background2" w:themeShade="80"/>
          <w:sz w:val="26"/>
          <w:szCs w:val="26"/>
        </w:rPr>
        <w:t xml:space="preserve">п. 5.1.5.3 </w:t>
      </w:r>
      <w:r w:rsidR="00F256E7" w:rsidRPr="009C1556">
        <w:rPr>
          <w:i/>
          <w:iCs/>
          <w:color w:val="767171" w:themeColor="background2" w:themeShade="80"/>
          <w:sz w:val="26"/>
          <w:szCs w:val="26"/>
        </w:rPr>
        <w:t>ГОСТ РВ 0015-201-2021</w:t>
      </w:r>
      <w:r w:rsidR="007D740F" w:rsidRPr="009C1556">
        <w:rPr>
          <w:i/>
          <w:iCs/>
          <w:color w:val="767171" w:themeColor="background2" w:themeShade="80"/>
          <w:sz w:val="26"/>
          <w:szCs w:val="26"/>
        </w:rPr>
        <w:t>.</w:t>
      </w:r>
    </w:p>
    <w:p w14:paraId="49277CC1" w14:textId="77777777" w:rsidR="00684E73" w:rsidRPr="00F256E7" w:rsidRDefault="00684E73" w:rsidP="00F82243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sz w:val="26"/>
          <w:szCs w:val="26"/>
        </w:rPr>
      </w:pPr>
    </w:p>
    <w:p w14:paraId="3F89DAD6" w14:textId="77777777" w:rsidR="00885175" w:rsidRPr="00F256E7" w:rsidRDefault="00885175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надежности</w:t>
      </w:r>
    </w:p>
    <w:p w14:paraId="269D0B9A" w14:textId="42FDEA12" w:rsidR="00885175" w:rsidRPr="009C1556" w:rsidRDefault="007D740F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 xml:space="preserve">В подразделе "Требования надежности" устанавливают количественные и качественные требования надежности в соответствии с </w:t>
      </w:r>
      <w:r w:rsidR="00C333B7" w:rsidRPr="009C1556">
        <w:rPr>
          <w:i/>
          <w:iCs/>
          <w:color w:val="767171" w:themeColor="background2" w:themeShade="80"/>
          <w:sz w:val="26"/>
          <w:szCs w:val="26"/>
        </w:rPr>
        <w:t xml:space="preserve">п. 5.1.5.4 </w:t>
      </w:r>
      <w:r w:rsidRPr="009C1556">
        <w:rPr>
          <w:i/>
          <w:iCs/>
          <w:color w:val="767171" w:themeColor="background2" w:themeShade="80"/>
          <w:sz w:val="26"/>
          <w:szCs w:val="26"/>
        </w:rPr>
        <w:t>ГОСТ РВ 0015-201-2021.</w:t>
      </w:r>
    </w:p>
    <w:p w14:paraId="3DB85D08" w14:textId="77777777" w:rsidR="00AB6867" w:rsidRPr="007D740F" w:rsidRDefault="00AB6867" w:rsidP="00F82243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sz w:val="26"/>
          <w:szCs w:val="26"/>
        </w:rPr>
      </w:pPr>
    </w:p>
    <w:p w14:paraId="2593440E" w14:textId="77777777" w:rsidR="00AB6867" w:rsidRPr="00F256E7" w:rsidRDefault="00AB6867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эргономики, обитаемости и технической эстетики</w:t>
      </w:r>
    </w:p>
    <w:p w14:paraId="1A1FE926" w14:textId="0DB0866F" w:rsidR="00AB6867" w:rsidRPr="009C1556" w:rsidRDefault="00AB6867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 xml:space="preserve">В подразделе "Требования эргономики, обитаемости и технической эстетики" устанавливают в соответствии с </w:t>
      </w:r>
      <w:r w:rsidR="00C333B7" w:rsidRPr="009C1556">
        <w:rPr>
          <w:i/>
          <w:iCs/>
          <w:color w:val="767171" w:themeColor="background2" w:themeShade="80"/>
          <w:sz w:val="26"/>
          <w:szCs w:val="26"/>
        </w:rPr>
        <w:t xml:space="preserve">п. 5.1.5.5 </w:t>
      </w:r>
      <w:r w:rsidRPr="009C1556">
        <w:rPr>
          <w:i/>
          <w:iCs/>
          <w:color w:val="767171" w:themeColor="background2" w:themeShade="80"/>
          <w:sz w:val="26"/>
          <w:szCs w:val="26"/>
        </w:rPr>
        <w:t>ГОСТ РВ 0015-201-2021.</w:t>
      </w:r>
    </w:p>
    <w:p w14:paraId="64EFAAF0" w14:textId="77777777" w:rsidR="00AB6867" w:rsidRPr="00F256E7" w:rsidRDefault="00AB6867" w:rsidP="00F82243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sz w:val="26"/>
          <w:szCs w:val="26"/>
        </w:rPr>
      </w:pPr>
    </w:p>
    <w:p w14:paraId="2CC0AF15" w14:textId="77777777" w:rsidR="007B1A76" w:rsidRPr="00F256E7" w:rsidRDefault="007B1A76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к эксплуатации, хранению, удобству технического обслуживания и ремонта</w:t>
      </w:r>
    </w:p>
    <w:p w14:paraId="4B8E600A" w14:textId="45F4BDF3" w:rsidR="00885175" w:rsidRPr="009C1556" w:rsidRDefault="007B1A76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к эксплуатации, хранению, удобству технического обслуживания и ремонта" устанавливают требования в соответствии с п. 5.1.5.6 ГОСТ РВ 0015-201-2021.</w:t>
      </w:r>
    </w:p>
    <w:p w14:paraId="5927EADE" w14:textId="77777777" w:rsidR="007B1A76" w:rsidRPr="007B1A76" w:rsidRDefault="007B1A76" w:rsidP="00F82243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sz w:val="26"/>
          <w:szCs w:val="26"/>
        </w:rPr>
      </w:pPr>
    </w:p>
    <w:p w14:paraId="24726F32" w14:textId="6C263F53" w:rsidR="00356856" w:rsidRPr="00F256E7" w:rsidRDefault="00356856" w:rsidP="00356856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 xml:space="preserve">Требования </w:t>
      </w:r>
      <w:r>
        <w:rPr>
          <w:b/>
          <w:bCs/>
          <w:sz w:val="26"/>
          <w:szCs w:val="26"/>
        </w:rPr>
        <w:t>транспортабельности</w:t>
      </w:r>
    </w:p>
    <w:p w14:paraId="635E76B5" w14:textId="79F5395B" w:rsidR="007B1A76" w:rsidRPr="009C1556" w:rsidRDefault="007B1A76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транспортабельности" устанавливают требования</w:t>
      </w:r>
      <w:r w:rsidR="00E645C0" w:rsidRPr="009C1556">
        <w:rPr>
          <w:i/>
          <w:iCs/>
          <w:color w:val="767171" w:themeColor="background2" w:themeShade="80"/>
          <w:sz w:val="26"/>
          <w:szCs w:val="26"/>
        </w:rPr>
        <w:t xml:space="preserve"> </w:t>
      </w:r>
      <w:r w:rsidRPr="009C1556">
        <w:rPr>
          <w:i/>
          <w:iCs/>
          <w:color w:val="767171" w:themeColor="background2" w:themeShade="80"/>
          <w:sz w:val="26"/>
          <w:szCs w:val="26"/>
        </w:rPr>
        <w:t>в соответствии с п. 5.1.5.7 ГОСТ РВ 0015-201-2021.</w:t>
      </w:r>
    </w:p>
    <w:p w14:paraId="6369A32F" w14:textId="77777777" w:rsidR="007B1A76" w:rsidRDefault="007B1A76" w:rsidP="00F82243">
      <w:pPr>
        <w:pStyle w:val="a3"/>
        <w:widowControl w:val="0"/>
        <w:ind w:left="567"/>
        <w:rPr>
          <w:b/>
          <w:bCs/>
          <w:sz w:val="26"/>
          <w:szCs w:val="26"/>
        </w:rPr>
      </w:pPr>
    </w:p>
    <w:p w14:paraId="24750D67" w14:textId="77777777" w:rsidR="00E645C0" w:rsidRPr="00F256E7" w:rsidRDefault="00E645C0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безопасности</w:t>
      </w:r>
    </w:p>
    <w:p w14:paraId="107ACFCD" w14:textId="172EFFCB" w:rsidR="007B1A76" w:rsidRPr="009C1556" w:rsidRDefault="00E645C0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безопасности" устанавливают требования в соответствии с п. 5.1.5.8 ГОСТ РВ 0015-201-2021.</w:t>
      </w:r>
    </w:p>
    <w:p w14:paraId="282A76DE" w14:textId="77777777" w:rsidR="008E7B75" w:rsidRPr="00F256E7" w:rsidRDefault="008E7B75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31893DA0" w14:textId="62E0EFAD" w:rsidR="00547D02" w:rsidRDefault="00547D02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обеспечения режима секретности</w:t>
      </w:r>
    </w:p>
    <w:p w14:paraId="4ABB5980" w14:textId="4A63B2EE" w:rsidR="00547D02" w:rsidRPr="009C1556" w:rsidRDefault="00547D02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обеспечения режима секретности" устанавливают требования в соответствии с п. 5.1.5.9 ГОСТ РВ 0015-201-2021.</w:t>
      </w:r>
    </w:p>
    <w:p w14:paraId="541F784D" w14:textId="77777777" w:rsidR="00547D02" w:rsidRDefault="00547D02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7F071811" w14:textId="10BBB116" w:rsidR="00547D02" w:rsidRDefault="00547D02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защиты от иностранных технических разведок</w:t>
      </w:r>
    </w:p>
    <w:p w14:paraId="050B75AD" w14:textId="7BFEC3B1" w:rsidR="00547D02" w:rsidRPr="009C1556" w:rsidRDefault="00547D02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</w:t>
      </w:r>
      <w:r w:rsidR="0005152F" w:rsidRPr="009C1556">
        <w:rPr>
          <w:i/>
          <w:iCs/>
          <w:color w:val="767171" w:themeColor="background2" w:themeShade="80"/>
          <w:sz w:val="26"/>
          <w:szCs w:val="26"/>
        </w:rPr>
        <w:t>Требования защиты от иностранных технических разведок</w:t>
      </w:r>
      <w:r w:rsidRPr="009C1556">
        <w:rPr>
          <w:i/>
          <w:iCs/>
          <w:color w:val="767171" w:themeColor="background2" w:themeShade="80"/>
          <w:sz w:val="26"/>
          <w:szCs w:val="26"/>
        </w:rPr>
        <w:t>" устанавливают требования в соответствии с п. 5.1.5.1</w:t>
      </w:r>
      <w:r w:rsidR="0005152F" w:rsidRPr="009C1556">
        <w:rPr>
          <w:i/>
          <w:iCs/>
          <w:color w:val="767171" w:themeColor="background2" w:themeShade="80"/>
          <w:sz w:val="26"/>
          <w:szCs w:val="26"/>
        </w:rPr>
        <w:t>0</w:t>
      </w:r>
      <w:r w:rsidRPr="009C1556">
        <w:rPr>
          <w:i/>
          <w:iCs/>
          <w:color w:val="767171" w:themeColor="background2" w:themeShade="80"/>
          <w:sz w:val="26"/>
          <w:szCs w:val="26"/>
        </w:rPr>
        <w:t xml:space="preserve"> ГОСТ РВ 0015-201-2021.</w:t>
      </w:r>
    </w:p>
    <w:p w14:paraId="0B85407C" w14:textId="77777777" w:rsidR="00547D02" w:rsidRDefault="00547D02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001EF6A6" w14:textId="41629BFD" w:rsidR="008E7B75" w:rsidRPr="00F256E7" w:rsidRDefault="008E7B75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стандартизации, унификации</w:t>
      </w:r>
    </w:p>
    <w:p w14:paraId="75F8516B" w14:textId="59B208CB" w:rsidR="008E7B75" w:rsidRPr="009C1556" w:rsidRDefault="008E7B75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стандартизации, унификации" устанавливают требования в соответствии с п. 5.1.5.11 ГОСТ РВ 0015-201-2021.</w:t>
      </w:r>
    </w:p>
    <w:p w14:paraId="2F1053CC" w14:textId="77777777" w:rsidR="008E7B75" w:rsidRPr="008E7B75" w:rsidRDefault="008E7B75" w:rsidP="00F82243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sz w:val="26"/>
          <w:szCs w:val="26"/>
        </w:rPr>
      </w:pPr>
    </w:p>
    <w:p w14:paraId="3EC5102A" w14:textId="77777777" w:rsidR="00302643" w:rsidRPr="00F256E7" w:rsidRDefault="00302643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технологичности</w:t>
      </w:r>
    </w:p>
    <w:p w14:paraId="6EB2CADE" w14:textId="0DCB3C91" w:rsidR="00302643" w:rsidRPr="009C1556" w:rsidRDefault="00302643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технологичности" устанавливают требования в соответствии с п. 5.1.5.12 ГОСТ РВ 0015-201-2021.</w:t>
      </w:r>
    </w:p>
    <w:p w14:paraId="48DF4F5B" w14:textId="77777777" w:rsidR="00302643" w:rsidRPr="00302643" w:rsidRDefault="00302643" w:rsidP="00356856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5332FFBC" w14:textId="012E77B3" w:rsidR="00F71E31" w:rsidRPr="00F256E7" w:rsidRDefault="00F71E31" w:rsidP="00F82243">
      <w:pPr>
        <w:pStyle w:val="a3"/>
        <w:widowControl w:val="0"/>
        <w:numPr>
          <w:ilvl w:val="1"/>
          <w:numId w:val="20"/>
        </w:numPr>
        <w:tabs>
          <w:tab w:val="num" w:pos="567"/>
        </w:tabs>
        <w:ind w:left="0" w:firstLine="567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Конструктивные требования</w:t>
      </w:r>
    </w:p>
    <w:p w14:paraId="7AC047BC" w14:textId="4011944C" w:rsidR="00302643" w:rsidRPr="009C1556" w:rsidRDefault="00F71E31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"Конструктивные требования" требовани</w:t>
      </w:r>
      <w:r w:rsidR="00302643" w:rsidRPr="009C1556">
        <w:rPr>
          <w:i/>
          <w:iCs/>
          <w:color w:val="767171" w:themeColor="background2" w:themeShade="80"/>
          <w:sz w:val="26"/>
          <w:szCs w:val="26"/>
        </w:rPr>
        <w:t>я</w:t>
      </w:r>
      <w:r w:rsidRPr="009C1556">
        <w:rPr>
          <w:i/>
          <w:iCs/>
          <w:color w:val="767171" w:themeColor="background2" w:themeShade="80"/>
          <w:sz w:val="26"/>
          <w:szCs w:val="26"/>
        </w:rPr>
        <w:t xml:space="preserve"> </w:t>
      </w:r>
      <w:r w:rsidR="00302643" w:rsidRPr="009C1556">
        <w:rPr>
          <w:i/>
          <w:iCs/>
          <w:color w:val="767171" w:themeColor="background2" w:themeShade="80"/>
          <w:sz w:val="26"/>
          <w:szCs w:val="26"/>
        </w:rPr>
        <w:t>в соответствии с п. 5.1.5.13 ГОСТ РВ 0015-201-2021.</w:t>
      </w:r>
    </w:p>
    <w:p w14:paraId="2D2813E1" w14:textId="77777777" w:rsidR="00350B55" w:rsidRPr="00F256E7" w:rsidRDefault="00350B55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758F725B" w14:textId="77777777" w:rsidR="00DB3767" w:rsidRPr="00F256E7" w:rsidRDefault="00DB3767" w:rsidP="00F82243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Техническо-экономические требования</w:t>
      </w:r>
    </w:p>
    <w:p w14:paraId="20026350" w14:textId="2C9270BB" w:rsidR="00DD0BCA" w:rsidRPr="009C1556" w:rsidRDefault="001558E9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разделе "Технико-экономические требования" устанавливают требовани</w:t>
      </w:r>
      <w:r w:rsidR="00DD0BCA" w:rsidRPr="009C1556">
        <w:rPr>
          <w:i/>
          <w:iCs/>
          <w:color w:val="767171" w:themeColor="background2" w:themeShade="80"/>
          <w:sz w:val="26"/>
          <w:szCs w:val="26"/>
        </w:rPr>
        <w:t>я в соответствии с п. 5.1.6 ГОСТ РВ 0015-201-2021.</w:t>
      </w:r>
    </w:p>
    <w:p w14:paraId="4ABEE6D5" w14:textId="77777777" w:rsidR="006F7F13" w:rsidRPr="00F256E7" w:rsidRDefault="006F7F13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18AA60EF" w14:textId="77777777" w:rsidR="00DB3767" w:rsidRPr="00F256E7" w:rsidRDefault="00ED368A" w:rsidP="00F82243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</w:t>
      </w:r>
      <w:r w:rsidRPr="00F256E7">
        <w:rPr>
          <w:b/>
          <w:sz w:val="26"/>
          <w:szCs w:val="26"/>
        </w:rPr>
        <w:t xml:space="preserve"> каталогизации</w:t>
      </w:r>
    </w:p>
    <w:p w14:paraId="7B0604CD" w14:textId="700789AE" w:rsidR="00590D68" w:rsidRPr="009C1556" w:rsidRDefault="00590D68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разделе "Требования каталогизации" устанавливают требования в соответствии с п. 5.1.7 ГОСТ РВ 0015-201-2021.</w:t>
      </w:r>
    </w:p>
    <w:p w14:paraId="7539F0CC" w14:textId="77777777" w:rsidR="00D431BB" w:rsidRPr="00F256E7" w:rsidRDefault="00D431BB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4AD7BC04" w14:textId="77777777" w:rsidR="00DB3767" w:rsidRPr="00F256E7" w:rsidRDefault="00ED368A" w:rsidP="00F82243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</w:t>
      </w:r>
      <w:r w:rsidRPr="00F256E7">
        <w:rPr>
          <w:b/>
          <w:sz w:val="26"/>
          <w:szCs w:val="26"/>
        </w:rPr>
        <w:t xml:space="preserve"> к видам обеспечения</w:t>
      </w:r>
    </w:p>
    <w:p w14:paraId="6EE50040" w14:textId="1D70F304" w:rsidR="00590D68" w:rsidRPr="009C1556" w:rsidRDefault="00590D68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разделе "Требования к видам обеспечения" устанавливают требования в соответствии с п. 5.1.8 ГОСТ РВ 0015-201-2021.</w:t>
      </w:r>
    </w:p>
    <w:p w14:paraId="1613BEA5" w14:textId="77777777" w:rsidR="009A341D" w:rsidRPr="00F256E7" w:rsidRDefault="009A341D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0B72BD71" w14:textId="77777777" w:rsidR="00DB3767" w:rsidRPr="00F256E7" w:rsidRDefault="00DB3767" w:rsidP="00F82243">
      <w:pPr>
        <w:pStyle w:val="a3"/>
        <w:widowControl w:val="0"/>
        <w:numPr>
          <w:ilvl w:val="2"/>
          <w:numId w:val="1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к метрологическому обеспечению</w:t>
      </w:r>
    </w:p>
    <w:p w14:paraId="122B5939" w14:textId="0831606C" w:rsidR="00791283" w:rsidRPr="009C1556" w:rsidRDefault="00791283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к метрологическому обеспечению"</w:t>
      </w:r>
      <w:r w:rsidR="007D262F" w:rsidRPr="009C1556">
        <w:rPr>
          <w:i/>
          <w:iCs/>
          <w:color w:val="767171" w:themeColor="background2" w:themeShade="80"/>
          <w:sz w:val="26"/>
          <w:szCs w:val="26"/>
        </w:rPr>
        <w:t xml:space="preserve"> </w:t>
      </w:r>
      <w:r w:rsidRPr="009C1556">
        <w:rPr>
          <w:i/>
          <w:iCs/>
          <w:color w:val="767171" w:themeColor="background2" w:themeShade="80"/>
          <w:sz w:val="26"/>
          <w:szCs w:val="26"/>
        </w:rPr>
        <w:t>устанавливают</w:t>
      </w:r>
      <w:r w:rsidR="000D317D" w:rsidRPr="009C1556">
        <w:rPr>
          <w:i/>
          <w:iCs/>
          <w:color w:val="767171" w:themeColor="background2" w:themeShade="80"/>
          <w:sz w:val="26"/>
          <w:szCs w:val="26"/>
        </w:rPr>
        <w:t xml:space="preserve"> требования в соответствии с п. 5.1.8.1 ГОСТ РВ 0015-201-2021.</w:t>
      </w:r>
    </w:p>
    <w:p w14:paraId="6785E653" w14:textId="77777777" w:rsidR="00837095" w:rsidRPr="00F256E7" w:rsidRDefault="00837095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16E1F07F" w14:textId="77777777" w:rsidR="00837095" w:rsidRPr="00F256E7" w:rsidRDefault="00837095" w:rsidP="00F82243">
      <w:pPr>
        <w:pStyle w:val="a3"/>
        <w:widowControl w:val="0"/>
        <w:numPr>
          <w:ilvl w:val="2"/>
          <w:numId w:val="1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к диагностическому обеспечению</w:t>
      </w:r>
    </w:p>
    <w:p w14:paraId="6AA98673" w14:textId="520CD4DD" w:rsidR="006B33F5" w:rsidRPr="009C1556" w:rsidRDefault="006B33F5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к диагностическому обеспечению" устанавливают требования в соответствии с п. 5.1.8.2 ГОСТ РВ 0015-201-2021.</w:t>
      </w:r>
    </w:p>
    <w:p w14:paraId="527F5949" w14:textId="77777777" w:rsidR="006B33F5" w:rsidRDefault="006B33F5" w:rsidP="00F82243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sz w:val="26"/>
          <w:szCs w:val="26"/>
        </w:rPr>
      </w:pPr>
    </w:p>
    <w:p w14:paraId="2E530090" w14:textId="77777777" w:rsidR="00837095" w:rsidRPr="00F256E7" w:rsidRDefault="00837095" w:rsidP="00F82243">
      <w:pPr>
        <w:pStyle w:val="a3"/>
        <w:widowControl w:val="0"/>
        <w:numPr>
          <w:ilvl w:val="2"/>
          <w:numId w:val="10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к математическому, программному и информационно- лингвистическому обеспечению</w:t>
      </w:r>
    </w:p>
    <w:p w14:paraId="38952588" w14:textId="3BD4782A" w:rsidR="00837095" w:rsidRPr="009C1556" w:rsidRDefault="00837095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подразделе "Требования к математическому, программному и информационно-лингвистическому обеспечению" устанавливают</w:t>
      </w:r>
      <w:r w:rsidR="006B33F5" w:rsidRPr="009C1556">
        <w:rPr>
          <w:i/>
          <w:iCs/>
          <w:color w:val="767171" w:themeColor="background2" w:themeShade="80"/>
          <w:sz w:val="26"/>
          <w:szCs w:val="26"/>
        </w:rPr>
        <w:t xml:space="preserve"> требования в соответствии с п. 5.1.8.3 ГОСТ РВ 0015-201-2021.</w:t>
      </w:r>
    </w:p>
    <w:p w14:paraId="068620CE" w14:textId="77777777" w:rsidR="00837095" w:rsidRPr="00F256E7" w:rsidRDefault="00837095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62A53190" w14:textId="549D2A1A" w:rsidR="00DB3767" w:rsidRPr="00F256E7" w:rsidRDefault="00DB3767" w:rsidP="00F82243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 к сырью, материалам и комплектующим изделиям</w:t>
      </w:r>
    </w:p>
    <w:p w14:paraId="0A9DFAC9" w14:textId="2EC955CF" w:rsidR="00837095" w:rsidRPr="009C1556" w:rsidRDefault="00837095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разделе "</w:t>
      </w:r>
      <w:r w:rsidR="006B4E8A" w:rsidRPr="009C1556">
        <w:rPr>
          <w:i/>
          <w:iCs/>
          <w:color w:val="767171" w:themeColor="background2" w:themeShade="80"/>
          <w:sz w:val="26"/>
          <w:szCs w:val="26"/>
        </w:rPr>
        <w:t>Требования к сырью, материалам и комплектующим изделиям</w:t>
      </w:r>
      <w:r w:rsidRPr="009C1556">
        <w:rPr>
          <w:i/>
          <w:iCs/>
          <w:color w:val="767171" w:themeColor="background2" w:themeShade="80"/>
          <w:sz w:val="26"/>
          <w:szCs w:val="26"/>
        </w:rPr>
        <w:t>" устанавливают</w:t>
      </w:r>
      <w:r w:rsidR="006B4E8A" w:rsidRPr="009C1556">
        <w:rPr>
          <w:i/>
          <w:iCs/>
          <w:color w:val="767171" w:themeColor="background2" w:themeShade="80"/>
          <w:sz w:val="26"/>
          <w:szCs w:val="26"/>
        </w:rPr>
        <w:t xml:space="preserve"> требования в соответствии с п. 5.1.9 ГОСТ РВ 0015-201-2021.</w:t>
      </w:r>
    </w:p>
    <w:p w14:paraId="5CF831AA" w14:textId="77777777" w:rsidR="00837095" w:rsidRPr="00F256E7" w:rsidRDefault="00837095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3896294A" w14:textId="77777777" w:rsidR="00DB3767" w:rsidRPr="00F256E7" w:rsidRDefault="00DB3767" w:rsidP="00F82243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</w:t>
      </w:r>
      <w:r w:rsidRPr="00F256E7">
        <w:rPr>
          <w:b/>
          <w:sz w:val="26"/>
          <w:szCs w:val="26"/>
        </w:rPr>
        <w:t xml:space="preserve"> к консервации, упаковке и маркировке</w:t>
      </w:r>
    </w:p>
    <w:p w14:paraId="5DFF935E" w14:textId="0E109FA6" w:rsidR="006B4E8A" w:rsidRPr="009C1556" w:rsidRDefault="006B4E8A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разделе "Требования к консервации, упаковке и маркировке" устанавливают требования в соответствии с п. 5.1.10 ГОСТ РВ 0015-201-2021.</w:t>
      </w:r>
    </w:p>
    <w:p w14:paraId="298E2347" w14:textId="77777777" w:rsidR="003250D1" w:rsidRPr="00F256E7" w:rsidRDefault="003250D1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4CEC29FE" w14:textId="77777777" w:rsidR="00DB3767" w:rsidRPr="00F256E7" w:rsidRDefault="00DB3767" w:rsidP="00F82243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Требования</w:t>
      </w:r>
      <w:r w:rsidRPr="00F256E7">
        <w:rPr>
          <w:b/>
          <w:sz w:val="26"/>
          <w:szCs w:val="26"/>
        </w:rPr>
        <w:t xml:space="preserve"> </w:t>
      </w:r>
      <w:r w:rsidR="00ED368A" w:rsidRPr="00F256E7">
        <w:rPr>
          <w:b/>
          <w:sz w:val="26"/>
          <w:szCs w:val="26"/>
        </w:rPr>
        <w:t>к учебно-тренировочным средствам</w:t>
      </w:r>
    </w:p>
    <w:p w14:paraId="61F4BD98" w14:textId="7CEDAA02" w:rsidR="00837095" w:rsidRPr="009C1556" w:rsidRDefault="00837095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разделе "Требования к учебно-тренировочным средствам" устанавливают</w:t>
      </w:r>
      <w:r w:rsidR="00610E7E" w:rsidRPr="009C1556">
        <w:rPr>
          <w:i/>
          <w:iCs/>
          <w:color w:val="767171" w:themeColor="background2" w:themeShade="80"/>
          <w:sz w:val="26"/>
          <w:szCs w:val="26"/>
        </w:rPr>
        <w:t xml:space="preserve"> требования в соответствии с п. 5.1.11 ГОСТ РВ 0015-201-2021.</w:t>
      </w:r>
    </w:p>
    <w:p w14:paraId="449FF754" w14:textId="77777777" w:rsidR="00610E7E" w:rsidRPr="00F256E7" w:rsidRDefault="00610E7E" w:rsidP="00F82243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sz w:val="26"/>
          <w:szCs w:val="26"/>
        </w:rPr>
      </w:pPr>
    </w:p>
    <w:p w14:paraId="673ECC44" w14:textId="77777777" w:rsidR="004C23DD" w:rsidRPr="00F256E7" w:rsidRDefault="004C23DD" w:rsidP="00F82243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Специальные требования</w:t>
      </w:r>
    </w:p>
    <w:p w14:paraId="03F9D0B8" w14:textId="1AE096D0" w:rsidR="00837095" w:rsidRPr="009C1556" w:rsidRDefault="00837095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разделе "Специальные требования" устанавливают</w:t>
      </w:r>
      <w:r w:rsidR="00610E7E" w:rsidRPr="009C1556">
        <w:rPr>
          <w:i/>
          <w:iCs/>
          <w:color w:val="767171" w:themeColor="background2" w:themeShade="80"/>
          <w:sz w:val="26"/>
          <w:szCs w:val="26"/>
        </w:rPr>
        <w:t xml:space="preserve"> требования в соответствии с п. 5.1.12 ГОСТ РВ 0015-201-2021.</w:t>
      </w:r>
    </w:p>
    <w:p w14:paraId="61712602" w14:textId="7E50D6D7" w:rsidR="003250D1" w:rsidRDefault="003250D1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49AFBC23" w14:textId="058383A0" w:rsidR="00BB0996" w:rsidRDefault="00BB0996" w:rsidP="00F82243">
      <w:pPr>
        <w:pStyle w:val="a3"/>
        <w:widowControl w:val="0"/>
        <w:numPr>
          <w:ilvl w:val="1"/>
          <w:numId w:val="7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порядку разработки конструкторской и технологической документации на период военного положения</w:t>
      </w:r>
    </w:p>
    <w:p w14:paraId="521E1D03" w14:textId="7921A5BF" w:rsidR="00BB0996" w:rsidRPr="009C1556" w:rsidRDefault="00BB0996" w:rsidP="009C1556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9C1556">
        <w:rPr>
          <w:i/>
          <w:iCs/>
          <w:color w:val="767171" w:themeColor="background2" w:themeShade="80"/>
          <w:sz w:val="26"/>
          <w:szCs w:val="26"/>
        </w:rPr>
        <w:t>В разделе "Требования к порядку разработки конструкторской и технологической документации на период военного положения" устанавливают требования в соответствии с п. 5.1.1</w:t>
      </w:r>
      <w:r w:rsidR="005C09B8" w:rsidRPr="009C1556">
        <w:rPr>
          <w:i/>
          <w:iCs/>
          <w:color w:val="767171" w:themeColor="background2" w:themeShade="80"/>
          <w:sz w:val="26"/>
          <w:szCs w:val="26"/>
        </w:rPr>
        <w:t>4</w:t>
      </w:r>
      <w:r w:rsidRPr="009C1556">
        <w:rPr>
          <w:i/>
          <w:iCs/>
          <w:color w:val="767171" w:themeColor="background2" w:themeShade="80"/>
          <w:sz w:val="26"/>
          <w:szCs w:val="26"/>
        </w:rPr>
        <w:t xml:space="preserve"> ГОСТ РВ 0015-201-2021.</w:t>
      </w:r>
    </w:p>
    <w:p w14:paraId="7E4EF9AD" w14:textId="77777777" w:rsidR="00BB0996" w:rsidRPr="00F256E7" w:rsidRDefault="00BB0996" w:rsidP="00F82243">
      <w:pPr>
        <w:pStyle w:val="a3"/>
        <w:widowControl w:val="0"/>
        <w:ind w:left="567"/>
        <w:jc w:val="both"/>
        <w:rPr>
          <w:b/>
          <w:bCs/>
          <w:sz w:val="26"/>
          <w:szCs w:val="26"/>
        </w:rPr>
      </w:pPr>
    </w:p>
    <w:p w14:paraId="69117427" w14:textId="77D1D07A" w:rsidR="00EE60DC" w:rsidRPr="00F256E7" w:rsidRDefault="00EE60DC" w:rsidP="00F82243">
      <w:pPr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 w:rsidRPr="00F256E7">
        <w:rPr>
          <w:b/>
          <w:sz w:val="26"/>
          <w:szCs w:val="26"/>
        </w:rPr>
        <w:t xml:space="preserve">Порядок </w:t>
      </w:r>
      <w:r w:rsidR="00B16999" w:rsidRPr="00F256E7">
        <w:rPr>
          <w:b/>
          <w:sz w:val="26"/>
          <w:szCs w:val="26"/>
        </w:rPr>
        <w:t>выполнения</w:t>
      </w:r>
      <w:r w:rsidR="00A427D1">
        <w:rPr>
          <w:b/>
          <w:sz w:val="26"/>
          <w:szCs w:val="26"/>
        </w:rPr>
        <w:t>, рассмотрения</w:t>
      </w:r>
      <w:r w:rsidRPr="00F256E7">
        <w:rPr>
          <w:b/>
          <w:sz w:val="26"/>
          <w:szCs w:val="26"/>
        </w:rPr>
        <w:t xml:space="preserve"> и приемки </w:t>
      </w:r>
      <w:r w:rsidR="00356856">
        <w:rPr>
          <w:b/>
          <w:sz w:val="26"/>
          <w:szCs w:val="26"/>
        </w:rPr>
        <w:t>работы</w:t>
      </w:r>
    </w:p>
    <w:p w14:paraId="2944C6BB" w14:textId="4737C4D1" w:rsidR="00B16999" w:rsidRPr="00F256E7" w:rsidRDefault="00B16999" w:rsidP="00F82243">
      <w:pPr>
        <w:pStyle w:val="a3"/>
        <w:widowControl w:val="0"/>
        <w:numPr>
          <w:ilvl w:val="1"/>
          <w:numId w:val="22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>Порядок выполнения</w:t>
      </w:r>
      <w:r w:rsidR="00D82D65">
        <w:rPr>
          <w:b/>
          <w:bCs/>
          <w:sz w:val="26"/>
          <w:szCs w:val="26"/>
        </w:rPr>
        <w:t xml:space="preserve"> работ</w:t>
      </w:r>
      <w:r w:rsidR="00356856">
        <w:rPr>
          <w:b/>
          <w:bCs/>
          <w:sz w:val="26"/>
          <w:szCs w:val="26"/>
        </w:rPr>
        <w:t>ы</w:t>
      </w:r>
    </w:p>
    <w:p w14:paraId="5E8BF676" w14:textId="243299E0" w:rsidR="00B16999" w:rsidRPr="009C1556" w:rsidRDefault="005F69BF" w:rsidP="0078518C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9C1556">
        <w:rPr>
          <w:i/>
          <w:color w:val="767171" w:themeColor="background2" w:themeShade="80"/>
          <w:sz w:val="26"/>
          <w:szCs w:val="26"/>
        </w:rPr>
        <w:t>В разделе "</w:t>
      </w:r>
      <w:r w:rsidR="0022314B" w:rsidRPr="009C1556">
        <w:rPr>
          <w:i/>
          <w:color w:val="767171" w:themeColor="background2" w:themeShade="80"/>
          <w:sz w:val="26"/>
          <w:szCs w:val="26"/>
        </w:rPr>
        <w:t>Порядок выполнения</w:t>
      </w:r>
      <w:r w:rsidRPr="009C1556">
        <w:rPr>
          <w:i/>
          <w:color w:val="767171" w:themeColor="background2" w:themeShade="80"/>
          <w:sz w:val="26"/>
          <w:szCs w:val="26"/>
        </w:rPr>
        <w:t>" указывают наименования обязательных этапов</w:t>
      </w:r>
      <w:r w:rsidR="0078518C" w:rsidRPr="009C1556">
        <w:rPr>
          <w:i/>
          <w:color w:val="767171" w:themeColor="background2" w:themeShade="80"/>
          <w:sz w:val="26"/>
          <w:szCs w:val="26"/>
        </w:rPr>
        <w:t xml:space="preserve"> работы, а также </w:t>
      </w:r>
      <w:r w:rsidRPr="009C1556">
        <w:rPr>
          <w:i/>
          <w:color w:val="767171" w:themeColor="background2" w:themeShade="80"/>
          <w:sz w:val="26"/>
          <w:szCs w:val="26"/>
        </w:rPr>
        <w:t xml:space="preserve">сроки выполнения этапов </w:t>
      </w:r>
      <w:r w:rsidR="0078518C" w:rsidRPr="009C1556">
        <w:rPr>
          <w:i/>
          <w:color w:val="767171" w:themeColor="background2" w:themeShade="80"/>
          <w:sz w:val="26"/>
          <w:szCs w:val="26"/>
        </w:rPr>
        <w:t>работы</w:t>
      </w:r>
      <w:r w:rsidRPr="009C1556">
        <w:rPr>
          <w:i/>
          <w:color w:val="767171" w:themeColor="background2" w:themeShade="80"/>
          <w:sz w:val="26"/>
          <w:szCs w:val="26"/>
        </w:rPr>
        <w:t xml:space="preserve"> (их начало и окончание)</w:t>
      </w:r>
      <w:r w:rsidR="00D82D65" w:rsidRPr="009C1556">
        <w:rPr>
          <w:i/>
          <w:color w:val="767171" w:themeColor="background2" w:themeShade="80"/>
          <w:sz w:val="26"/>
          <w:szCs w:val="26"/>
        </w:rPr>
        <w:t>.</w:t>
      </w:r>
    </w:p>
    <w:p w14:paraId="4EB73985" w14:textId="7ADA36BA" w:rsidR="005E721F" w:rsidRPr="005E721F" w:rsidRDefault="005E721F" w:rsidP="005E721F">
      <w:pPr>
        <w:widowControl w:val="0"/>
        <w:tabs>
          <w:tab w:val="num" w:pos="567"/>
        </w:tabs>
        <w:ind w:firstLine="567"/>
        <w:jc w:val="right"/>
        <w:rPr>
          <w:i/>
          <w:iCs/>
          <w:color w:val="C00000"/>
          <w:sz w:val="26"/>
          <w:szCs w:val="26"/>
        </w:rPr>
      </w:pPr>
      <w:r w:rsidRPr="005E721F">
        <w:rPr>
          <w:i/>
          <w:iCs/>
          <w:color w:val="C00000"/>
          <w:sz w:val="26"/>
          <w:szCs w:val="26"/>
        </w:rPr>
        <w:t>(пример)</w:t>
      </w:r>
    </w:p>
    <w:p w14:paraId="31EAF4CF" w14:textId="5CA55B95" w:rsidR="005E721F" w:rsidRPr="005E721F" w:rsidRDefault="005E721F" w:rsidP="00A75E18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sz w:val="26"/>
          <w:szCs w:val="26"/>
        </w:rPr>
        <w:t xml:space="preserve">5.1.1. </w:t>
      </w:r>
      <w:r w:rsidRPr="00A75E18">
        <w:rPr>
          <w:iCs/>
          <w:sz w:val="26"/>
          <w:szCs w:val="26"/>
        </w:rPr>
        <w:t>Работа</w:t>
      </w:r>
      <w:r w:rsidRPr="005E721F">
        <w:rPr>
          <w:sz w:val="26"/>
          <w:szCs w:val="26"/>
        </w:rPr>
        <w:t xml:space="preserve"> выполняется</w:t>
      </w:r>
      <w:r w:rsidRPr="005E721F">
        <w:rPr>
          <w:i/>
          <w:iCs/>
          <w:sz w:val="26"/>
          <w:szCs w:val="26"/>
        </w:rPr>
        <w:t xml:space="preserve"> </w:t>
      </w:r>
      <w:r w:rsidRPr="005E721F">
        <w:rPr>
          <w:i/>
          <w:iCs/>
          <w:color w:val="767171" w:themeColor="background2" w:themeShade="80"/>
          <w:sz w:val="26"/>
          <w:szCs w:val="26"/>
        </w:rPr>
        <w:t>последовательно в 3 этапа:</w:t>
      </w:r>
    </w:p>
    <w:p w14:paraId="77C1B442" w14:textId="2E9508E1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1. Этап 1 «…»</w:t>
      </w:r>
    </w:p>
    <w:p w14:paraId="16515557" w14:textId="77777777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Срок выполнения этапа: 00 месяц 0000 г. – 00 месяц 0000 г.</w:t>
      </w:r>
    </w:p>
    <w:p w14:paraId="1B4BE20B" w14:textId="1E84960A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2. Этап 2 «…»</w:t>
      </w:r>
    </w:p>
    <w:p w14:paraId="49439E88" w14:textId="77777777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Срок выполнения этапа: 00 месяц 0000 г. – 00 месяц 0000 г.</w:t>
      </w:r>
    </w:p>
    <w:p w14:paraId="1AEFBE86" w14:textId="62D11354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3. Этап 3 «…»</w:t>
      </w:r>
    </w:p>
    <w:p w14:paraId="42259C86" w14:textId="77777777" w:rsidR="005E721F" w:rsidRPr="005E721F" w:rsidRDefault="005E721F" w:rsidP="005E721F">
      <w:pPr>
        <w:widowControl w:val="0"/>
        <w:tabs>
          <w:tab w:val="num" w:pos="567"/>
        </w:tabs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5E721F">
        <w:rPr>
          <w:i/>
          <w:iCs/>
          <w:color w:val="767171" w:themeColor="background2" w:themeShade="80"/>
          <w:sz w:val="26"/>
          <w:szCs w:val="26"/>
        </w:rPr>
        <w:t>Срок выполнения этапа: 00 месяц 0000 г. – 00 месяц 0000 г.</w:t>
      </w:r>
    </w:p>
    <w:p w14:paraId="09DF563C" w14:textId="77777777" w:rsidR="005E721F" w:rsidRDefault="005E721F" w:rsidP="00EC3D40">
      <w:pPr>
        <w:ind w:firstLine="709"/>
        <w:jc w:val="both"/>
        <w:rPr>
          <w:sz w:val="26"/>
          <w:szCs w:val="26"/>
          <w:highlight w:val="yellow"/>
        </w:rPr>
      </w:pPr>
    </w:p>
    <w:p w14:paraId="4576A50B" w14:textId="7A3C778E" w:rsidR="00EC3D40" w:rsidRPr="00B112CF" w:rsidRDefault="00A75E18" w:rsidP="00A75E18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sz w:val="26"/>
          <w:szCs w:val="26"/>
        </w:rPr>
      </w:pPr>
      <w:r w:rsidRPr="0000537C">
        <w:rPr>
          <w:sz w:val="26"/>
          <w:szCs w:val="26"/>
        </w:rPr>
        <w:t xml:space="preserve">5.1.2 </w:t>
      </w:r>
      <w:bookmarkStart w:id="0" w:name="_Hlk205972112"/>
      <w:r w:rsidR="00F95C16" w:rsidRPr="00A75E18">
        <w:rPr>
          <w:iCs/>
          <w:sz w:val="26"/>
          <w:szCs w:val="26"/>
        </w:rPr>
        <w:t>Военная</w:t>
      </w:r>
      <w:r w:rsidR="00F95C16" w:rsidRPr="000F25F2">
        <w:rPr>
          <w:sz w:val="26"/>
          <w:szCs w:val="26"/>
        </w:rPr>
        <w:t xml:space="preserve"> приемка </w:t>
      </w:r>
      <w:r w:rsidR="00A575F0">
        <w:rPr>
          <w:sz w:val="26"/>
          <w:szCs w:val="26"/>
        </w:rPr>
        <w:t xml:space="preserve">и/или </w:t>
      </w:r>
      <w:r w:rsidR="00F95C16" w:rsidRPr="000F25F2">
        <w:rPr>
          <w:sz w:val="26"/>
          <w:szCs w:val="26"/>
        </w:rPr>
        <w:t>в</w:t>
      </w:r>
      <w:r w:rsidR="00EC3D40" w:rsidRPr="000F25F2">
        <w:rPr>
          <w:sz w:val="26"/>
          <w:szCs w:val="26"/>
        </w:rPr>
        <w:t>оенно-научное сопровождение</w:t>
      </w:r>
      <w:r w:rsidR="00EC3D40" w:rsidRPr="00B112CF">
        <w:rPr>
          <w:sz w:val="26"/>
          <w:szCs w:val="26"/>
        </w:rPr>
        <w:t xml:space="preserve"> осуществляется по запросу Заказчика.</w:t>
      </w:r>
      <w:bookmarkEnd w:id="0"/>
    </w:p>
    <w:p w14:paraId="1FB34280" w14:textId="2DBECC67" w:rsidR="00A2548D" w:rsidRDefault="007C0BC5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5.</w:t>
      </w:r>
      <w:r w:rsidR="0000537C">
        <w:rPr>
          <w:iCs/>
          <w:sz w:val="26"/>
          <w:szCs w:val="26"/>
        </w:rPr>
        <w:t>1</w:t>
      </w:r>
      <w:r>
        <w:rPr>
          <w:iCs/>
          <w:sz w:val="26"/>
          <w:szCs w:val="26"/>
        </w:rPr>
        <w:t>.</w:t>
      </w:r>
      <w:r w:rsidR="00A75E18">
        <w:rPr>
          <w:iCs/>
          <w:sz w:val="26"/>
          <w:szCs w:val="26"/>
        </w:rPr>
        <w:t xml:space="preserve">3 </w:t>
      </w:r>
      <w:r w:rsidR="00A2548D">
        <w:rPr>
          <w:iCs/>
          <w:sz w:val="26"/>
          <w:szCs w:val="26"/>
        </w:rPr>
        <w:t xml:space="preserve">Выполнение этапов работы должно проводиться в соответствии </w:t>
      </w:r>
      <w:r>
        <w:rPr>
          <w:iCs/>
          <w:sz w:val="26"/>
          <w:szCs w:val="26"/>
        </w:rPr>
        <w:t xml:space="preserve">с </w:t>
      </w:r>
      <w:r w:rsidRPr="007C0BC5">
        <w:rPr>
          <w:iCs/>
          <w:sz w:val="26"/>
          <w:szCs w:val="26"/>
        </w:rPr>
        <w:t>ГОСТ РВ 15.203-2001 «</w:t>
      </w:r>
      <w:r w:rsidR="00534C61" w:rsidRPr="00534C61">
        <w:rPr>
          <w:iCs/>
          <w:sz w:val="26"/>
          <w:szCs w:val="26"/>
        </w:rPr>
        <w:t>Система разработки и постановки продукции на производство</w:t>
      </w:r>
      <w:r w:rsidR="00534C61">
        <w:rPr>
          <w:iCs/>
          <w:sz w:val="26"/>
          <w:szCs w:val="26"/>
        </w:rPr>
        <w:t xml:space="preserve">. </w:t>
      </w:r>
      <w:r w:rsidRPr="007C0BC5">
        <w:rPr>
          <w:iCs/>
          <w:sz w:val="26"/>
          <w:szCs w:val="26"/>
        </w:rPr>
        <w:t>Порядок выполнения опытно-конструкторских работ по созданию изделий и их составных частей»</w:t>
      </w:r>
      <w:r>
        <w:rPr>
          <w:iCs/>
          <w:sz w:val="26"/>
          <w:szCs w:val="26"/>
        </w:rPr>
        <w:t>.</w:t>
      </w:r>
    </w:p>
    <w:p w14:paraId="6F14BE08" w14:textId="39FDC0C1" w:rsidR="00762559" w:rsidRPr="00173AB5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5.</w:t>
      </w:r>
      <w:r w:rsidR="0000537C">
        <w:rPr>
          <w:iCs/>
          <w:sz w:val="26"/>
          <w:szCs w:val="26"/>
        </w:rPr>
        <w:t>1</w:t>
      </w:r>
      <w:r w:rsidRPr="00173AB5">
        <w:rPr>
          <w:iCs/>
          <w:sz w:val="26"/>
          <w:szCs w:val="26"/>
        </w:rPr>
        <w:t>.2 Организация, выполнение и отчётность по отдельным этапам и работе в целом осуществляются в соответствии с действующими нормативн</w:t>
      </w:r>
      <w:r w:rsidR="00A75E18">
        <w:rPr>
          <w:iCs/>
          <w:sz w:val="26"/>
          <w:szCs w:val="26"/>
        </w:rPr>
        <w:t>о-правовыми</w:t>
      </w:r>
      <w:r w:rsidRPr="00173AB5">
        <w:rPr>
          <w:iCs/>
          <w:sz w:val="26"/>
          <w:szCs w:val="26"/>
        </w:rPr>
        <w:t xml:space="preserve"> </w:t>
      </w:r>
      <w:r w:rsidR="0000537C">
        <w:rPr>
          <w:iCs/>
          <w:sz w:val="26"/>
          <w:szCs w:val="26"/>
        </w:rPr>
        <w:t>документами</w:t>
      </w:r>
      <w:r w:rsidRPr="00173AB5">
        <w:rPr>
          <w:iCs/>
          <w:sz w:val="26"/>
          <w:szCs w:val="26"/>
        </w:rPr>
        <w:t>:</w:t>
      </w:r>
    </w:p>
    <w:p w14:paraId="1C5471DC" w14:textId="01C8EB21" w:rsidR="00831599" w:rsidRPr="009C1556" w:rsidRDefault="00831599" w:rsidP="00831599">
      <w:pPr>
        <w:pStyle w:val="a3"/>
        <w:tabs>
          <w:tab w:val="left" w:pos="0"/>
          <w:tab w:val="num" w:pos="567"/>
        </w:tabs>
        <w:suppressAutoHyphens/>
        <w:ind w:left="0" w:firstLine="567"/>
        <w:jc w:val="right"/>
        <w:rPr>
          <w:i/>
          <w:color w:val="C00000"/>
          <w:sz w:val="26"/>
          <w:szCs w:val="26"/>
        </w:rPr>
      </w:pPr>
      <w:r w:rsidRPr="009C1556">
        <w:rPr>
          <w:i/>
          <w:color w:val="C00000"/>
          <w:sz w:val="26"/>
          <w:szCs w:val="26"/>
        </w:rPr>
        <w:t>(пример)</w:t>
      </w:r>
    </w:p>
    <w:p w14:paraId="09CB1CCA" w14:textId="1248C6A2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ГОСТ РВ 15.203-2001 «</w:t>
      </w:r>
      <w:r w:rsidR="00534C61" w:rsidRPr="00534C61">
        <w:rPr>
          <w:i/>
          <w:color w:val="767171" w:themeColor="background2" w:themeShade="80"/>
          <w:sz w:val="26"/>
          <w:szCs w:val="26"/>
        </w:rPr>
        <w:t>Система разработки и постановки продукции на производство</w:t>
      </w:r>
      <w:r w:rsidR="00534C61">
        <w:rPr>
          <w:i/>
          <w:color w:val="767171" w:themeColor="background2" w:themeShade="80"/>
          <w:sz w:val="26"/>
          <w:szCs w:val="26"/>
        </w:rPr>
        <w:t xml:space="preserve">. </w:t>
      </w:r>
      <w:r w:rsidRPr="0000537C">
        <w:rPr>
          <w:i/>
          <w:color w:val="767171" w:themeColor="background2" w:themeShade="80"/>
          <w:sz w:val="26"/>
          <w:szCs w:val="26"/>
        </w:rPr>
        <w:t>Порядок выполнения опытно-конструкторских работ по созданию изделий и их составных частей»;</w:t>
      </w:r>
    </w:p>
    <w:p w14:paraId="501C29CE" w14:textId="77777777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ГОСТ Р 15.301-2016 «Система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производство»;</w:t>
      </w:r>
    </w:p>
    <w:p w14:paraId="637C950E" w14:textId="77777777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ГОСТ Р 2.601-2019 «Единая система конструкторской документации. Эксплуатационные документы.</w:t>
      </w:r>
    </w:p>
    <w:p w14:paraId="3D6F3664" w14:textId="77777777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ГОСТ 2.102-2013 «Виды и комплектность конструкторской документации»;</w:t>
      </w:r>
    </w:p>
    <w:p w14:paraId="6E868147" w14:textId="77777777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ГОСТ 2.103-2013 «Единая система конструкторской документации. Стадии разработки»;</w:t>
      </w:r>
    </w:p>
    <w:p w14:paraId="391A70A9" w14:textId="77777777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ГОСТ 2.120-2013 «Технический проект»;</w:t>
      </w:r>
    </w:p>
    <w:p w14:paraId="4660E494" w14:textId="77777777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 xml:space="preserve">  – ГОСТ 3.1102-2011 «Единая система технологической документации. Стадии разработки и виды документов»;</w:t>
      </w:r>
    </w:p>
    <w:p w14:paraId="0E2DCBCC" w14:textId="77777777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ГОСТ 19.102-77 «Единая система программной документации. Стадии разработки»;</w:t>
      </w:r>
    </w:p>
    <w:p w14:paraId="0DF01646" w14:textId="77777777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ГОСТ 19.101-77 «Виды программ и программных документов»;</w:t>
      </w:r>
    </w:p>
    <w:p w14:paraId="4E9321A4" w14:textId="64C9E1BC" w:rsidR="00762559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ГОСТ РВ 0015-110-2018 «Документация отчетная научно-техническая на научно-исследовательские работы, аванпроекты и опытно-конструкторские работы;</w:t>
      </w:r>
    </w:p>
    <w:p w14:paraId="7D7E82D7" w14:textId="3D718C64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 xml:space="preserve">– ГОСТ </w:t>
      </w:r>
      <w:r w:rsidR="008367A8" w:rsidRPr="008367A8">
        <w:rPr>
          <w:i/>
          <w:color w:val="767171" w:themeColor="background2" w:themeShade="80"/>
          <w:sz w:val="26"/>
          <w:szCs w:val="26"/>
        </w:rPr>
        <w:t>Р 15.011-2024 «Интеллектуальная собственность. Патентные исследования. Содержание и порядок проведения».</w:t>
      </w:r>
    </w:p>
    <w:p w14:paraId="796E7261" w14:textId="77777777" w:rsidR="00762559" w:rsidRPr="0000537C" w:rsidRDefault="00762559" w:rsidP="00762559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/>
          <w:color w:val="767171" w:themeColor="background2" w:themeShade="80"/>
          <w:sz w:val="26"/>
          <w:szCs w:val="26"/>
        </w:rPr>
      </w:pPr>
      <w:r w:rsidRPr="0000537C">
        <w:rPr>
          <w:i/>
          <w:color w:val="767171" w:themeColor="background2" w:themeShade="80"/>
          <w:sz w:val="26"/>
          <w:szCs w:val="26"/>
        </w:rPr>
        <w:t>– ....</w:t>
      </w:r>
    </w:p>
    <w:p w14:paraId="1994B028" w14:textId="77777777" w:rsidR="00854113" w:rsidRDefault="00854113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</w:p>
    <w:p w14:paraId="0B28BA19" w14:textId="7BA081C4" w:rsidR="0000537C" w:rsidRPr="00F256E7" w:rsidRDefault="0000537C" w:rsidP="0000537C">
      <w:pPr>
        <w:pStyle w:val="a3"/>
        <w:widowControl w:val="0"/>
        <w:numPr>
          <w:ilvl w:val="1"/>
          <w:numId w:val="22"/>
        </w:numPr>
        <w:tabs>
          <w:tab w:val="num" w:pos="567"/>
        </w:tabs>
        <w:ind w:left="0" w:firstLine="567"/>
        <w:jc w:val="both"/>
        <w:rPr>
          <w:b/>
          <w:bCs/>
          <w:sz w:val="26"/>
          <w:szCs w:val="26"/>
        </w:rPr>
      </w:pPr>
      <w:r w:rsidRPr="00F256E7">
        <w:rPr>
          <w:b/>
          <w:bCs/>
          <w:sz w:val="26"/>
          <w:szCs w:val="26"/>
        </w:rPr>
        <w:t xml:space="preserve">Порядок </w:t>
      </w:r>
      <w:r>
        <w:rPr>
          <w:b/>
          <w:bCs/>
          <w:sz w:val="26"/>
          <w:szCs w:val="26"/>
        </w:rPr>
        <w:t>рассмотрения и приемки работы</w:t>
      </w:r>
    </w:p>
    <w:p w14:paraId="423AB6CF" w14:textId="77777777" w:rsidR="008F0438" w:rsidRPr="00F256E7" w:rsidRDefault="008F0438" w:rsidP="008F0438">
      <w:pPr>
        <w:widowControl w:val="0"/>
        <w:ind w:firstLine="567"/>
        <w:jc w:val="both"/>
        <w:rPr>
          <w:b/>
          <w:sz w:val="26"/>
          <w:szCs w:val="26"/>
        </w:rPr>
      </w:pPr>
      <w:r w:rsidRPr="00173AB5">
        <w:rPr>
          <w:iCs/>
          <w:sz w:val="26"/>
          <w:szCs w:val="26"/>
        </w:rPr>
        <w:t>5.2.</w:t>
      </w:r>
      <w:r>
        <w:rPr>
          <w:iCs/>
          <w:sz w:val="26"/>
          <w:szCs w:val="26"/>
        </w:rPr>
        <w:t>1</w:t>
      </w:r>
      <w:r w:rsidRPr="00173AB5">
        <w:rPr>
          <w:iCs/>
          <w:sz w:val="26"/>
          <w:szCs w:val="26"/>
        </w:rPr>
        <w:t xml:space="preserve"> Порядок приёмки этапов </w:t>
      </w:r>
      <w:r>
        <w:rPr>
          <w:iCs/>
          <w:sz w:val="26"/>
          <w:szCs w:val="26"/>
        </w:rPr>
        <w:t>работы</w:t>
      </w:r>
      <w:r w:rsidRPr="00173AB5">
        <w:rPr>
          <w:iCs/>
          <w:sz w:val="26"/>
          <w:szCs w:val="26"/>
        </w:rPr>
        <w:t xml:space="preserve"> должен соответствовать условиям государственного контракта </w:t>
      </w:r>
      <w:r>
        <w:rPr>
          <w:iCs/>
          <w:sz w:val="26"/>
          <w:szCs w:val="26"/>
        </w:rPr>
        <w:t>на работу</w:t>
      </w:r>
      <w:r w:rsidRPr="00173AB5">
        <w:rPr>
          <w:iCs/>
          <w:sz w:val="26"/>
          <w:szCs w:val="26"/>
        </w:rPr>
        <w:t xml:space="preserve"> и совместным решениям Заказчика и исполнителя </w:t>
      </w:r>
      <w:r>
        <w:rPr>
          <w:iCs/>
          <w:sz w:val="26"/>
          <w:szCs w:val="26"/>
        </w:rPr>
        <w:t>работы</w:t>
      </w:r>
      <w:r w:rsidRPr="00173AB5">
        <w:rPr>
          <w:iCs/>
          <w:sz w:val="26"/>
          <w:szCs w:val="26"/>
        </w:rPr>
        <w:t>.</w:t>
      </w:r>
    </w:p>
    <w:p w14:paraId="61840953" w14:textId="77777777" w:rsidR="008F0438" w:rsidRPr="00173AB5" w:rsidRDefault="008F0438" w:rsidP="008F0438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5.2.2 </w:t>
      </w:r>
      <w:r w:rsidRPr="00173AB5">
        <w:rPr>
          <w:iCs/>
          <w:sz w:val="26"/>
          <w:szCs w:val="26"/>
        </w:rPr>
        <w:t>Вся отчетная документация представляется Заказчику в отпечатанном виде, а также в электронном виде на электронных носителях.</w:t>
      </w:r>
    </w:p>
    <w:p w14:paraId="2166A519" w14:textId="77777777" w:rsidR="008F0438" w:rsidRPr="00173AB5" w:rsidRDefault="008F0438" w:rsidP="008F0438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5.2.</w:t>
      </w:r>
      <w:r>
        <w:rPr>
          <w:iCs/>
          <w:sz w:val="26"/>
          <w:szCs w:val="26"/>
        </w:rPr>
        <w:t>3</w:t>
      </w:r>
      <w:r w:rsidRPr="00173AB5">
        <w:rPr>
          <w:iCs/>
          <w:sz w:val="26"/>
          <w:szCs w:val="26"/>
        </w:rPr>
        <w:t xml:space="preserve"> По окончании </w:t>
      </w:r>
      <w:r>
        <w:rPr>
          <w:iCs/>
          <w:sz w:val="26"/>
          <w:szCs w:val="26"/>
        </w:rPr>
        <w:t>работы</w:t>
      </w:r>
      <w:r w:rsidRPr="00173AB5">
        <w:rPr>
          <w:iCs/>
          <w:sz w:val="26"/>
          <w:szCs w:val="26"/>
        </w:rPr>
        <w:t xml:space="preserve"> (на заключительном этапе) Исполнителем совместно с отчетной документацией разрабатываются и представляются Заказчику:</w:t>
      </w:r>
    </w:p>
    <w:p w14:paraId="79D871CA" w14:textId="77777777" w:rsidR="008F0438" w:rsidRPr="00173AB5" w:rsidRDefault="008F0438" w:rsidP="008F0438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– </w:t>
      </w:r>
      <w:r w:rsidRPr="00173AB5">
        <w:rPr>
          <w:iCs/>
          <w:sz w:val="26"/>
          <w:szCs w:val="26"/>
        </w:rPr>
        <w:t>предложения по внедрению результатов работы и по определению предполагаемого предприятия–изготовителя головных (поставочных) образцов.</w:t>
      </w:r>
    </w:p>
    <w:p w14:paraId="7F925E0C" w14:textId="77777777" w:rsidR="008F0438" w:rsidRPr="00173AB5" w:rsidRDefault="008F0438" w:rsidP="008F0438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– </w:t>
      </w:r>
      <w:r w:rsidRPr="00173AB5">
        <w:rPr>
          <w:iCs/>
          <w:sz w:val="26"/>
          <w:szCs w:val="26"/>
        </w:rPr>
        <w:t xml:space="preserve">демонстрационные материалы для презентации результатов </w:t>
      </w:r>
      <w:r>
        <w:rPr>
          <w:iCs/>
          <w:sz w:val="26"/>
          <w:szCs w:val="26"/>
        </w:rPr>
        <w:t>работы</w:t>
      </w:r>
      <w:r w:rsidRPr="00173AB5">
        <w:rPr>
          <w:iCs/>
          <w:sz w:val="26"/>
          <w:szCs w:val="26"/>
        </w:rPr>
        <w:t xml:space="preserve"> в формате </w:t>
      </w:r>
      <w:r w:rsidRPr="004E5B70">
        <w:rPr>
          <w:iCs/>
          <w:sz w:val="26"/>
          <w:szCs w:val="26"/>
        </w:rPr>
        <w:t>.</w:t>
      </w:r>
      <w:r w:rsidRPr="00C60E87">
        <w:rPr>
          <w:iCs/>
          <w:sz w:val="26"/>
          <w:szCs w:val="26"/>
        </w:rPr>
        <w:t>ppt</w:t>
      </w:r>
      <w:r w:rsidRPr="004E5B70">
        <w:rPr>
          <w:iCs/>
          <w:sz w:val="26"/>
          <w:szCs w:val="26"/>
        </w:rPr>
        <w:t>, .</w:t>
      </w:r>
      <w:r w:rsidRPr="00C60E87">
        <w:rPr>
          <w:iCs/>
          <w:sz w:val="26"/>
          <w:szCs w:val="26"/>
        </w:rPr>
        <w:t>pptx</w:t>
      </w:r>
      <w:r>
        <w:rPr>
          <w:iCs/>
          <w:sz w:val="26"/>
          <w:szCs w:val="26"/>
        </w:rPr>
        <w:t>;</w:t>
      </w:r>
    </w:p>
    <w:p w14:paraId="2D2EE261" w14:textId="77777777" w:rsidR="008F0438" w:rsidRPr="00173AB5" w:rsidRDefault="008F0438" w:rsidP="008F0438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– </w:t>
      </w:r>
      <w:r w:rsidRPr="00173AB5">
        <w:rPr>
          <w:iCs/>
          <w:sz w:val="26"/>
          <w:szCs w:val="26"/>
        </w:rPr>
        <w:t xml:space="preserve">рекламный лист для презентации результатов </w:t>
      </w:r>
      <w:r>
        <w:rPr>
          <w:iCs/>
          <w:sz w:val="26"/>
          <w:szCs w:val="26"/>
        </w:rPr>
        <w:t>работы</w:t>
      </w:r>
      <w:r w:rsidRPr="00173AB5">
        <w:rPr>
          <w:iCs/>
          <w:sz w:val="26"/>
          <w:szCs w:val="26"/>
        </w:rPr>
        <w:t xml:space="preserve"> в формате </w:t>
      </w:r>
      <w:r w:rsidRPr="006C01B3">
        <w:rPr>
          <w:iCs/>
          <w:sz w:val="26"/>
          <w:szCs w:val="26"/>
        </w:rPr>
        <w:t>.</w:t>
      </w:r>
      <w:r w:rsidRPr="00C60E87">
        <w:rPr>
          <w:iCs/>
          <w:sz w:val="26"/>
          <w:szCs w:val="26"/>
        </w:rPr>
        <w:t>doc</w:t>
      </w:r>
      <w:r w:rsidRPr="006C01B3">
        <w:rPr>
          <w:iCs/>
          <w:sz w:val="26"/>
          <w:szCs w:val="26"/>
        </w:rPr>
        <w:t>, .</w:t>
      </w:r>
      <w:r w:rsidRPr="00C60E87">
        <w:rPr>
          <w:iCs/>
          <w:sz w:val="26"/>
          <w:szCs w:val="26"/>
        </w:rPr>
        <w:t>docx</w:t>
      </w:r>
      <w:r w:rsidRPr="006C01B3">
        <w:rPr>
          <w:iCs/>
          <w:sz w:val="26"/>
          <w:szCs w:val="26"/>
        </w:rPr>
        <w:t>.</w:t>
      </w:r>
    </w:p>
    <w:p w14:paraId="45C47409" w14:textId="645384DA" w:rsidR="00D4344F" w:rsidRPr="00173AB5" w:rsidRDefault="00D82D65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bookmarkStart w:id="1" w:name="_Hlk205972149"/>
      <w:r w:rsidRPr="00173AB5">
        <w:rPr>
          <w:iCs/>
          <w:sz w:val="26"/>
          <w:szCs w:val="26"/>
        </w:rPr>
        <w:t>5.2.</w:t>
      </w:r>
      <w:r w:rsidR="000209B9">
        <w:rPr>
          <w:iCs/>
          <w:sz w:val="26"/>
          <w:szCs w:val="26"/>
        </w:rPr>
        <w:t>4</w:t>
      </w:r>
      <w:r w:rsidRPr="00173AB5">
        <w:rPr>
          <w:iCs/>
          <w:sz w:val="26"/>
          <w:szCs w:val="26"/>
        </w:rPr>
        <w:t xml:space="preserve"> </w:t>
      </w:r>
      <w:r w:rsidR="00EB0CFD" w:rsidRPr="00173AB5">
        <w:rPr>
          <w:iCs/>
          <w:sz w:val="26"/>
          <w:szCs w:val="26"/>
        </w:rPr>
        <w:t>Результаты о</w:t>
      </w:r>
      <w:r w:rsidR="00D4344F" w:rsidRPr="00173AB5">
        <w:rPr>
          <w:iCs/>
          <w:sz w:val="26"/>
          <w:szCs w:val="26"/>
        </w:rPr>
        <w:t>тдельны</w:t>
      </w:r>
      <w:r w:rsidR="00EB0CFD" w:rsidRPr="00173AB5">
        <w:rPr>
          <w:iCs/>
          <w:sz w:val="26"/>
          <w:szCs w:val="26"/>
        </w:rPr>
        <w:t>х</w:t>
      </w:r>
      <w:r w:rsidR="00D4344F" w:rsidRPr="00173AB5">
        <w:rPr>
          <w:iCs/>
          <w:sz w:val="26"/>
          <w:szCs w:val="26"/>
        </w:rPr>
        <w:t xml:space="preserve"> этап</w:t>
      </w:r>
      <w:r w:rsidR="00EB0CFD" w:rsidRPr="00173AB5">
        <w:rPr>
          <w:iCs/>
          <w:sz w:val="26"/>
          <w:szCs w:val="26"/>
        </w:rPr>
        <w:t>ов</w:t>
      </w:r>
      <w:r w:rsidR="00D4344F" w:rsidRPr="00173AB5">
        <w:rPr>
          <w:iCs/>
          <w:sz w:val="26"/>
          <w:szCs w:val="26"/>
        </w:rPr>
        <w:t xml:space="preserve"> </w:t>
      </w:r>
      <w:r w:rsidR="00EB0CFD" w:rsidRPr="00173AB5">
        <w:rPr>
          <w:iCs/>
          <w:sz w:val="26"/>
          <w:szCs w:val="26"/>
        </w:rPr>
        <w:t xml:space="preserve">работы </w:t>
      </w:r>
      <w:r w:rsidR="00D4344F" w:rsidRPr="00173AB5">
        <w:rPr>
          <w:iCs/>
          <w:sz w:val="26"/>
          <w:szCs w:val="26"/>
        </w:rPr>
        <w:t xml:space="preserve">должны быть </w:t>
      </w:r>
      <w:r w:rsidR="00EB0CFD" w:rsidRPr="00173AB5">
        <w:rPr>
          <w:iCs/>
          <w:sz w:val="26"/>
          <w:szCs w:val="26"/>
        </w:rPr>
        <w:t xml:space="preserve">в установленном порядке </w:t>
      </w:r>
      <w:r w:rsidR="00D4344F" w:rsidRPr="00173AB5">
        <w:rPr>
          <w:iCs/>
          <w:sz w:val="26"/>
          <w:szCs w:val="26"/>
        </w:rPr>
        <w:t xml:space="preserve">рассмотрены на заседании </w:t>
      </w:r>
      <w:r w:rsidR="005B6D51" w:rsidRPr="00173AB5">
        <w:rPr>
          <w:iCs/>
          <w:sz w:val="26"/>
          <w:szCs w:val="26"/>
        </w:rPr>
        <w:t>Подгруппы</w:t>
      </w:r>
      <w:r w:rsidR="00141FB9" w:rsidRPr="00173AB5">
        <w:rPr>
          <w:iCs/>
          <w:sz w:val="26"/>
          <w:szCs w:val="26"/>
        </w:rPr>
        <w:t xml:space="preserve"> по направлению</w:t>
      </w:r>
      <w:r w:rsidR="00D367F1">
        <w:rPr>
          <w:iCs/>
          <w:sz w:val="26"/>
          <w:szCs w:val="26"/>
        </w:rPr>
        <w:t xml:space="preserve"> (далее – Подгруппа)</w:t>
      </w:r>
      <w:r w:rsidR="00141FB9" w:rsidRPr="00173AB5">
        <w:rPr>
          <w:iCs/>
          <w:sz w:val="26"/>
          <w:szCs w:val="26"/>
        </w:rPr>
        <w:t>, сформированной на основании п. 3.6 Положения о</w:t>
      </w:r>
      <w:r w:rsidR="005B6D51" w:rsidRPr="00173AB5">
        <w:rPr>
          <w:iCs/>
          <w:sz w:val="26"/>
          <w:szCs w:val="26"/>
        </w:rPr>
        <w:t xml:space="preserve"> </w:t>
      </w:r>
      <w:r w:rsidR="00D4344F" w:rsidRPr="00173AB5">
        <w:rPr>
          <w:iCs/>
          <w:sz w:val="26"/>
          <w:szCs w:val="26"/>
        </w:rPr>
        <w:t>Рабочей групп</w:t>
      </w:r>
      <w:r w:rsidR="00141FB9" w:rsidRPr="00173AB5">
        <w:rPr>
          <w:iCs/>
          <w:sz w:val="26"/>
          <w:szCs w:val="26"/>
        </w:rPr>
        <w:t>е</w:t>
      </w:r>
      <w:r w:rsidR="00D4344F" w:rsidRPr="00173AB5">
        <w:rPr>
          <w:iCs/>
          <w:sz w:val="26"/>
          <w:szCs w:val="26"/>
        </w:rPr>
        <w:t xml:space="preserve"> по выработке предложений по научно-исследовательским, опытно-конструкторским работам и инвестиционным проектам, предлагаемым для реализации в рамках государственной программы Российской Федерации «Развитие оборонно-промышленного комплекса» в части судостроительной промышленности</w:t>
      </w:r>
      <w:r w:rsidR="006C01B3">
        <w:rPr>
          <w:iCs/>
          <w:sz w:val="26"/>
          <w:szCs w:val="26"/>
        </w:rPr>
        <w:t xml:space="preserve">, </w:t>
      </w:r>
      <w:r w:rsidR="00EC3D40" w:rsidRPr="00173AB5">
        <w:rPr>
          <w:iCs/>
          <w:sz w:val="26"/>
          <w:szCs w:val="26"/>
        </w:rPr>
        <w:t>утвержден</w:t>
      </w:r>
      <w:r w:rsidR="006C01B3">
        <w:rPr>
          <w:iCs/>
          <w:sz w:val="26"/>
          <w:szCs w:val="26"/>
        </w:rPr>
        <w:t>ной</w:t>
      </w:r>
      <w:r w:rsidR="00EC3D40" w:rsidRPr="00173AB5">
        <w:rPr>
          <w:iCs/>
          <w:sz w:val="26"/>
          <w:szCs w:val="26"/>
        </w:rPr>
        <w:t xml:space="preserve"> приказом Минпромторга России от 15 ноября 2023 № 4329</w:t>
      </w:r>
      <w:r w:rsidR="00490679">
        <w:rPr>
          <w:iCs/>
          <w:sz w:val="26"/>
          <w:szCs w:val="26"/>
        </w:rPr>
        <w:t xml:space="preserve"> (далее – Рабочая группа).</w:t>
      </w:r>
    </w:p>
    <w:p w14:paraId="3BED4CF7" w14:textId="22227F81" w:rsidR="00EB0CFD" w:rsidRPr="00173AB5" w:rsidRDefault="00EB0CFD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5.2.</w:t>
      </w:r>
      <w:r w:rsidR="000209B9">
        <w:rPr>
          <w:iCs/>
          <w:sz w:val="26"/>
          <w:szCs w:val="26"/>
        </w:rPr>
        <w:t>5</w:t>
      </w:r>
      <w:r w:rsidRPr="00173AB5">
        <w:rPr>
          <w:iCs/>
          <w:sz w:val="26"/>
          <w:szCs w:val="26"/>
        </w:rPr>
        <w:t xml:space="preserve"> </w:t>
      </w:r>
      <w:r w:rsidR="00141FB9" w:rsidRPr="00173AB5">
        <w:rPr>
          <w:iCs/>
          <w:sz w:val="26"/>
          <w:szCs w:val="26"/>
        </w:rPr>
        <w:t>Результаты</w:t>
      </w:r>
      <w:r w:rsidRPr="00173AB5">
        <w:rPr>
          <w:iCs/>
          <w:sz w:val="26"/>
          <w:szCs w:val="26"/>
        </w:rPr>
        <w:t xml:space="preserve"> работ</w:t>
      </w:r>
      <w:r w:rsidR="00141FB9" w:rsidRPr="00173AB5">
        <w:rPr>
          <w:iCs/>
          <w:sz w:val="26"/>
          <w:szCs w:val="26"/>
        </w:rPr>
        <w:t>ы</w:t>
      </w:r>
      <w:r w:rsidRPr="00173AB5">
        <w:rPr>
          <w:iCs/>
          <w:sz w:val="26"/>
          <w:szCs w:val="26"/>
        </w:rPr>
        <w:t xml:space="preserve"> в целом должны быть в установленном порядке рассмотрены на заседании Рабочей группы</w:t>
      </w:r>
      <w:r w:rsidR="00D61D6C">
        <w:rPr>
          <w:iCs/>
          <w:sz w:val="26"/>
          <w:szCs w:val="26"/>
        </w:rPr>
        <w:t>.</w:t>
      </w:r>
    </w:p>
    <w:bookmarkEnd w:id="1"/>
    <w:p w14:paraId="61BF4397" w14:textId="5AA7A8C9" w:rsidR="000E01C4" w:rsidRPr="00173AB5" w:rsidRDefault="00D4344F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5.2.</w:t>
      </w:r>
      <w:r w:rsidR="000209B9">
        <w:rPr>
          <w:iCs/>
          <w:sz w:val="26"/>
          <w:szCs w:val="26"/>
        </w:rPr>
        <w:t>6</w:t>
      </w:r>
      <w:r w:rsidRPr="00173AB5">
        <w:rPr>
          <w:iCs/>
          <w:sz w:val="26"/>
          <w:szCs w:val="26"/>
        </w:rPr>
        <w:t xml:space="preserve"> </w:t>
      </w:r>
      <w:bookmarkStart w:id="2" w:name="_Hlk205972159"/>
      <w:r w:rsidR="00855306" w:rsidRPr="00173AB5">
        <w:rPr>
          <w:iCs/>
          <w:sz w:val="26"/>
          <w:szCs w:val="26"/>
        </w:rPr>
        <w:t>Отдельные этапы и вся работа в целом принимается комиссией, назначаемой Заказчиком, с представлением</w:t>
      </w:r>
      <w:r w:rsidR="000E01C4" w:rsidRPr="00173AB5">
        <w:rPr>
          <w:iCs/>
          <w:sz w:val="26"/>
          <w:szCs w:val="26"/>
        </w:rPr>
        <w:t>:</w:t>
      </w:r>
    </w:p>
    <w:p w14:paraId="7F1A57D5" w14:textId="13497FBC" w:rsidR="00CA1A78" w:rsidRPr="00173AB5" w:rsidRDefault="000E01C4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–</w:t>
      </w:r>
      <w:r w:rsidR="00855306" w:rsidRPr="00173AB5">
        <w:rPr>
          <w:iCs/>
          <w:sz w:val="26"/>
          <w:szCs w:val="26"/>
        </w:rPr>
        <w:t xml:space="preserve"> все</w:t>
      </w:r>
      <w:r w:rsidR="00CA1A78" w:rsidRPr="00173AB5">
        <w:rPr>
          <w:iCs/>
          <w:sz w:val="26"/>
          <w:szCs w:val="26"/>
        </w:rPr>
        <w:t>й отчетной документации</w:t>
      </w:r>
      <w:r w:rsidR="004C20A6">
        <w:rPr>
          <w:iCs/>
          <w:sz w:val="26"/>
          <w:szCs w:val="26"/>
        </w:rPr>
        <w:t>, представляемой Заказчику в соответствии с разделом 3 настоящей формы</w:t>
      </w:r>
      <w:r w:rsidR="00736031" w:rsidRPr="00173AB5">
        <w:rPr>
          <w:iCs/>
          <w:sz w:val="26"/>
          <w:szCs w:val="26"/>
        </w:rPr>
        <w:t>;</w:t>
      </w:r>
    </w:p>
    <w:p w14:paraId="1D363A2B" w14:textId="7CA6E802" w:rsidR="00CA1A78" w:rsidRPr="00173AB5" w:rsidRDefault="00CA1A78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 xml:space="preserve">– протокола </w:t>
      </w:r>
      <w:r w:rsidR="00D367F1">
        <w:rPr>
          <w:iCs/>
          <w:sz w:val="26"/>
          <w:szCs w:val="26"/>
        </w:rPr>
        <w:t>П</w:t>
      </w:r>
      <w:r w:rsidRPr="00173AB5">
        <w:rPr>
          <w:iCs/>
          <w:sz w:val="26"/>
          <w:szCs w:val="26"/>
        </w:rPr>
        <w:t>одгруппы в соответствии с</w:t>
      </w:r>
      <w:r w:rsidR="00173AB5">
        <w:rPr>
          <w:iCs/>
          <w:sz w:val="26"/>
          <w:szCs w:val="26"/>
        </w:rPr>
        <w:t> </w:t>
      </w:r>
      <w:r w:rsidRPr="00173AB5">
        <w:rPr>
          <w:iCs/>
          <w:sz w:val="26"/>
          <w:szCs w:val="26"/>
        </w:rPr>
        <w:t>п.</w:t>
      </w:r>
      <w:r w:rsidR="00173AB5">
        <w:rPr>
          <w:iCs/>
          <w:sz w:val="26"/>
          <w:szCs w:val="26"/>
        </w:rPr>
        <w:t> </w:t>
      </w:r>
      <w:r w:rsidRPr="00173AB5">
        <w:rPr>
          <w:iCs/>
          <w:sz w:val="26"/>
          <w:szCs w:val="26"/>
        </w:rPr>
        <w:t>5.2.</w:t>
      </w:r>
      <w:r w:rsidR="00113024">
        <w:rPr>
          <w:iCs/>
          <w:sz w:val="26"/>
          <w:szCs w:val="26"/>
        </w:rPr>
        <w:t>4</w:t>
      </w:r>
      <w:r w:rsidR="007F36CF" w:rsidRPr="00173AB5">
        <w:rPr>
          <w:iCs/>
          <w:sz w:val="26"/>
          <w:szCs w:val="26"/>
        </w:rPr>
        <w:t xml:space="preserve"> настоящ</w:t>
      </w:r>
      <w:r w:rsidR="00B0298C">
        <w:rPr>
          <w:iCs/>
          <w:sz w:val="26"/>
          <w:szCs w:val="26"/>
        </w:rPr>
        <w:t xml:space="preserve">их Требований </w:t>
      </w:r>
      <w:r w:rsidR="00736031" w:rsidRPr="00173AB5">
        <w:rPr>
          <w:iCs/>
          <w:sz w:val="26"/>
          <w:szCs w:val="26"/>
        </w:rPr>
        <w:t>(</w:t>
      </w:r>
      <w:r w:rsidR="00534C61">
        <w:rPr>
          <w:iCs/>
          <w:sz w:val="26"/>
          <w:szCs w:val="26"/>
        </w:rPr>
        <w:t>при</w:t>
      </w:r>
      <w:r w:rsidR="00736031" w:rsidRPr="00173AB5">
        <w:rPr>
          <w:iCs/>
          <w:sz w:val="26"/>
          <w:szCs w:val="26"/>
        </w:rPr>
        <w:t xml:space="preserve"> </w:t>
      </w:r>
      <w:r w:rsidR="007F36CF" w:rsidRPr="00173AB5">
        <w:rPr>
          <w:iCs/>
          <w:sz w:val="26"/>
          <w:szCs w:val="26"/>
        </w:rPr>
        <w:t>приемк</w:t>
      </w:r>
      <w:r w:rsidR="00534C61">
        <w:rPr>
          <w:iCs/>
          <w:sz w:val="26"/>
          <w:szCs w:val="26"/>
        </w:rPr>
        <w:t>е</w:t>
      </w:r>
      <w:r w:rsidR="007F36CF" w:rsidRPr="00173AB5">
        <w:rPr>
          <w:iCs/>
          <w:sz w:val="26"/>
          <w:szCs w:val="26"/>
        </w:rPr>
        <w:t xml:space="preserve"> </w:t>
      </w:r>
      <w:r w:rsidR="00736031" w:rsidRPr="00173AB5">
        <w:rPr>
          <w:iCs/>
          <w:sz w:val="26"/>
          <w:szCs w:val="26"/>
        </w:rPr>
        <w:t>этапов работы);</w:t>
      </w:r>
    </w:p>
    <w:p w14:paraId="2F9CFF78" w14:textId="437FD82C" w:rsidR="00736031" w:rsidRPr="00173AB5" w:rsidRDefault="00736031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>– протокола Рабочей группы в соответствии с п. 5.2.</w:t>
      </w:r>
      <w:r w:rsidR="00113024">
        <w:rPr>
          <w:iCs/>
          <w:sz w:val="26"/>
          <w:szCs w:val="26"/>
        </w:rPr>
        <w:t>5</w:t>
      </w:r>
      <w:r w:rsidR="007F36CF" w:rsidRPr="00173AB5">
        <w:rPr>
          <w:iCs/>
          <w:sz w:val="26"/>
          <w:szCs w:val="26"/>
        </w:rPr>
        <w:t xml:space="preserve"> настоящ</w:t>
      </w:r>
      <w:r w:rsidR="004543E0">
        <w:rPr>
          <w:iCs/>
          <w:sz w:val="26"/>
          <w:szCs w:val="26"/>
        </w:rPr>
        <w:t xml:space="preserve">их Требований </w:t>
      </w:r>
      <w:r w:rsidRPr="00173AB5">
        <w:rPr>
          <w:iCs/>
          <w:sz w:val="26"/>
          <w:szCs w:val="26"/>
        </w:rPr>
        <w:t>(</w:t>
      </w:r>
      <w:r w:rsidR="00534C61">
        <w:rPr>
          <w:iCs/>
          <w:sz w:val="26"/>
          <w:szCs w:val="26"/>
        </w:rPr>
        <w:t xml:space="preserve">при </w:t>
      </w:r>
      <w:r w:rsidR="007F36CF" w:rsidRPr="00173AB5">
        <w:rPr>
          <w:iCs/>
          <w:sz w:val="26"/>
          <w:szCs w:val="26"/>
        </w:rPr>
        <w:t>приемк</w:t>
      </w:r>
      <w:r w:rsidR="00534C61">
        <w:rPr>
          <w:iCs/>
          <w:sz w:val="26"/>
          <w:szCs w:val="26"/>
        </w:rPr>
        <w:t>е</w:t>
      </w:r>
      <w:r w:rsidR="007F36CF" w:rsidRPr="00173AB5">
        <w:rPr>
          <w:iCs/>
          <w:sz w:val="26"/>
          <w:szCs w:val="26"/>
        </w:rPr>
        <w:t xml:space="preserve"> </w:t>
      </w:r>
      <w:r w:rsidRPr="00173AB5">
        <w:rPr>
          <w:iCs/>
          <w:sz w:val="26"/>
          <w:szCs w:val="26"/>
        </w:rPr>
        <w:t>работы в целом);</w:t>
      </w:r>
    </w:p>
    <w:p w14:paraId="4105E5BB" w14:textId="1036D05B" w:rsidR="00855306" w:rsidRPr="00173AB5" w:rsidRDefault="00736031" w:rsidP="00D82D65">
      <w:pPr>
        <w:pStyle w:val="a3"/>
        <w:tabs>
          <w:tab w:val="left" w:pos="0"/>
          <w:tab w:val="num" w:pos="567"/>
        </w:tabs>
        <w:suppressAutoHyphens/>
        <w:ind w:left="0" w:firstLine="567"/>
        <w:jc w:val="both"/>
        <w:rPr>
          <w:iCs/>
          <w:sz w:val="26"/>
          <w:szCs w:val="26"/>
        </w:rPr>
      </w:pPr>
      <w:r w:rsidRPr="00173AB5">
        <w:rPr>
          <w:iCs/>
          <w:sz w:val="26"/>
          <w:szCs w:val="26"/>
        </w:rPr>
        <w:t xml:space="preserve">– </w:t>
      </w:r>
      <w:r w:rsidR="00855306" w:rsidRPr="00173AB5">
        <w:rPr>
          <w:iCs/>
          <w:sz w:val="26"/>
          <w:szCs w:val="26"/>
        </w:rPr>
        <w:t>протокола решения научно-технического совета Исполнителя о выполнении работ.</w:t>
      </w:r>
    </w:p>
    <w:bookmarkEnd w:id="2"/>
    <w:p w14:paraId="3D5DCA6E" w14:textId="109C7209" w:rsidR="0068426B" w:rsidRDefault="0068426B" w:rsidP="00BC0017">
      <w:pPr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защит</w:t>
      </w:r>
      <w:r w:rsidR="00831599">
        <w:rPr>
          <w:b/>
          <w:sz w:val="26"/>
          <w:szCs w:val="26"/>
        </w:rPr>
        <w:t>ы</w:t>
      </w:r>
      <w:r>
        <w:rPr>
          <w:b/>
          <w:sz w:val="26"/>
          <w:szCs w:val="26"/>
        </w:rPr>
        <w:t xml:space="preserve"> государственной тайны</w:t>
      </w:r>
    </w:p>
    <w:p w14:paraId="20061058" w14:textId="01DE6832" w:rsidR="0073189E" w:rsidRDefault="0073189E" w:rsidP="009C1556">
      <w:pPr>
        <w:tabs>
          <w:tab w:val="left" w:pos="0"/>
        </w:tabs>
        <w:suppressAutoHyphens/>
        <w:ind w:firstLine="709"/>
        <w:jc w:val="both"/>
        <w:rPr>
          <w:i/>
          <w:color w:val="767171" w:themeColor="background2" w:themeShade="80"/>
          <w:sz w:val="26"/>
          <w:szCs w:val="26"/>
        </w:rPr>
      </w:pPr>
      <w:r w:rsidRPr="009C1556">
        <w:rPr>
          <w:i/>
          <w:color w:val="767171" w:themeColor="background2" w:themeShade="80"/>
          <w:sz w:val="26"/>
          <w:szCs w:val="26"/>
        </w:rPr>
        <w:t>В разделе "Требования защиты государственной тайны " устанавливают требования в соответствии с п. 5.1.13 ГОСТ РВ 0015-201-2021.</w:t>
      </w:r>
    </w:p>
    <w:p w14:paraId="4C4FFA9D" w14:textId="77777777" w:rsidR="009C1556" w:rsidRPr="009C1556" w:rsidRDefault="009C1556" w:rsidP="009C1556">
      <w:pPr>
        <w:tabs>
          <w:tab w:val="left" w:pos="0"/>
        </w:tabs>
        <w:suppressAutoHyphens/>
        <w:ind w:firstLine="709"/>
        <w:jc w:val="both"/>
        <w:rPr>
          <w:i/>
          <w:color w:val="767171" w:themeColor="background2" w:themeShade="80"/>
          <w:sz w:val="26"/>
          <w:szCs w:val="26"/>
        </w:rPr>
      </w:pPr>
    </w:p>
    <w:p w14:paraId="7A195D66" w14:textId="5E42FE17" w:rsidR="0068426B" w:rsidRPr="00DC6425" w:rsidRDefault="00831599" w:rsidP="00831599">
      <w:pPr>
        <w:tabs>
          <w:tab w:val="num" w:pos="567"/>
        </w:tabs>
        <w:ind w:firstLine="567"/>
        <w:jc w:val="both"/>
        <w:rPr>
          <w:b/>
          <w:bCs/>
          <w:iCs/>
          <w:sz w:val="26"/>
          <w:szCs w:val="26"/>
        </w:rPr>
      </w:pPr>
      <w:r w:rsidRPr="00DC6425">
        <w:rPr>
          <w:b/>
          <w:bCs/>
          <w:iCs/>
          <w:sz w:val="26"/>
          <w:szCs w:val="26"/>
        </w:rPr>
        <w:t xml:space="preserve">6.1 </w:t>
      </w:r>
      <w:r w:rsidR="0073189E" w:rsidRPr="00DC6425">
        <w:rPr>
          <w:b/>
          <w:bCs/>
          <w:iCs/>
          <w:sz w:val="26"/>
          <w:szCs w:val="26"/>
        </w:rPr>
        <w:t>Требования обеспечения режима секретности</w:t>
      </w:r>
    </w:p>
    <w:p w14:paraId="19ABCAB2" w14:textId="565D8BAB" w:rsidR="007D45E0" w:rsidRPr="009C1556" w:rsidRDefault="007D45E0" w:rsidP="009C1556">
      <w:pPr>
        <w:tabs>
          <w:tab w:val="left" w:pos="0"/>
        </w:tabs>
        <w:suppressAutoHyphens/>
        <w:ind w:firstLine="709"/>
        <w:jc w:val="both"/>
        <w:rPr>
          <w:i/>
          <w:color w:val="767171" w:themeColor="background2" w:themeShade="80"/>
          <w:sz w:val="26"/>
          <w:szCs w:val="26"/>
        </w:rPr>
      </w:pPr>
      <w:r w:rsidRPr="009C1556">
        <w:rPr>
          <w:i/>
          <w:color w:val="767171" w:themeColor="background2" w:themeShade="80"/>
          <w:sz w:val="26"/>
          <w:szCs w:val="26"/>
        </w:rPr>
        <w:t xml:space="preserve">В подразделе "Требования обеспечения режима секретности" устанавливают требования в соответствии с п. 5.1.13.1 </w:t>
      </w:r>
      <w:r w:rsidR="007D51B5">
        <w:rPr>
          <w:i/>
          <w:color w:val="767171" w:themeColor="background2" w:themeShade="80"/>
          <w:sz w:val="26"/>
          <w:szCs w:val="26"/>
        </w:rPr>
        <w:t xml:space="preserve">и разделом 9 </w:t>
      </w:r>
      <w:r w:rsidRPr="009C1556">
        <w:rPr>
          <w:i/>
          <w:color w:val="767171" w:themeColor="background2" w:themeShade="80"/>
          <w:sz w:val="26"/>
          <w:szCs w:val="26"/>
        </w:rPr>
        <w:t>ГОСТ РВ 0015-201-2021.</w:t>
      </w:r>
    </w:p>
    <w:p w14:paraId="3866B781" w14:textId="77777777" w:rsidR="00DC6425" w:rsidRPr="00831599" w:rsidRDefault="00DC6425" w:rsidP="00831599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</w:p>
    <w:p w14:paraId="0FAF9E08" w14:textId="579A92B3" w:rsidR="00831599" w:rsidRDefault="00831599" w:rsidP="00831599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  <w:r w:rsidRPr="00DC6425">
        <w:rPr>
          <w:b/>
          <w:bCs/>
          <w:iCs/>
          <w:sz w:val="26"/>
          <w:szCs w:val="26"/>
        </w:rPr>
        <w:t xml:space="preserve">6.2 </w:t>
      </w:r>
      <w:r w:rsidR="0073189E" w:rsidRPr="00DC6425">
        <w:rPr>
          <w:b/>
          <w:bCs/>
          <w:iCs/>
          <w:sz w:val="26"/>
          <w:szCs w:val="26"/>
        </w:rPr>
        <w:t>Требования защиты информации от несанкционированного доступа</w:t>
      </w:r>
      <w:r w:rsidR="00DC6425" w:rsidRPr="00DC6425">
        <w:rPr>
          <w:b/>
          <w:bCs/>
          <w:iCs/>
          <w:sz w:val="26"/>
          <w:szCs w:val="26"/>
        </w:rPr>
        <w:t>.</w:t>
      </w:r>
    </w:p>
    <w:p w14:paraId="6FD4E9A6" w14:textId="202E82C8" w:rsidR="007D45E0" w:rsidRPr="009C1556" w:rsidRDefault="007D45E0" w:rsidP="009C1556">
      <w:pPr>
        <w:tabs>
          <w:tab w:val="left" w:pos="0"/>
        </w:tabs>
        <w:suppressAutoHyphens/>
        <w:ind w:firstLine="709"/>
        <w:jc w:val="both"/>
        <w:rPr>
          <w:i/>
          <w:color w:val="767171" w:themeColor="background2" w:themeShade="80"/>
          <w:sz w:val="26"/>
          <w:szCs w:val="26"/>
        </w:rPr>
      </w:pPr>
      <w:r w:rsidRPr="009C1556">
        <w:rPr>
          <w:i/>
          <w:color w:val="767171" w:themeColor="background2" w:themeShade="80"/>
          <w:sz w:val="26"/>
          <w:szCs w:val="26"/>
        </w:rPr>
        <w:t>В подразделе "Требования защиты информации от несанкционированного доступа" устанавливают требования в соответствии с п. 5.1.13.2 ГОСТ РВ 0015-201-2021.</w:t>
      </w:r>
    </w:p>
    <w:p w14:paraId="5FFAB7C4" w14:textId="77777777" w:rsidR="00DC6425" w:rsidRPr="00831599" w:rsidRDefault="00DC6425" w:rsidP="00831599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</w:p>
    <w:p w14:paraId="5F1F91C4" w14:textId="7B879136" w:rsidR="00831599" w:rsidRPr="00DC6425" w:rsidRDefault="00831599" w:rsidP="00831599">
      <w:pPr>
        <w:tabs>
          <w:tab w:val="num" w:pos="567"/>
        </w:tabs>
        <w:ind w:firstLine="567"/>
        <w:jc w:val="both"/>
        <w:rPr>
          <w:b/>
          <w:bCs/>
          <w:iCs/>
          <w:sz w:val="26"/>
          <w:szCs w:val="26"/>
        </w:rPr>
      </w:pPr>
      <w:r w:rsidRPr="00DC6425">
        <w:rPr>
          <w:b/>
          <w:bCs/>
          <w:iCs/>
          <w:sz w:val="26"/>
          <w:szCs w:val="26"/>
        </w:rPr>
        <w:t xml:space="preserve">6.3 </w:t>
      </w:r>
      <w:r w:rsidR="00DC6425" w:rsidRPr="00DC6425">
        <w:rPr>
          <w:b/>
          <w:bCs/>
          <w:iCs/>
          <w:sz w:val="26"/>
          <w:szCs w:val="26"/>
        </w:rPr>
        <w:t>Требования противодействия иностранным техническим разведкам.</w:t>
      </w:r>
    </w:p>
    <w:p w14:paraId="56147B77" w14:textId="26904032" w:rsidR="007D45E0" w:rsidRPr="009C1556" w:rsidRDefault="007D45E0" w:rsidP="009C1556">
      <w:pPr>
        <w:tabs>
          <w:tab w:val="left" w:pos="0"/>
        </w:tabs>
        <w:suppressAutoHyphens/>
        <w:ind w:firstLine="709"/>
        <w:jc w:val="both"/>
        <w:rPr>
          <w:i/>
          <w:color w:val="767171" w:themeColor="background2" w:themeShade="80"/>
          <w:sz w:val="26"/>
          <w:szCs w:val="26"/>
        </w:rPr>
      </w:pPr>
      <w:r w:rsidRPr="009C1556">
        <w:rPr>
          <w:i/>
          <w:color w:val="767171" w:themeColor="background2" w:themeShade="80"/>
          <w:sz w:val="26"/>
          <w:szCs w:val="26"/>
        </w:rPr>
        <w:t>В подразделе "Требования противодействия иностранным техническим разведкам" устанавливают требования в соответствии с п. 5.1.13.3 ГОСТ РВ 0015-201-2021.</w:t>
      </w:r>
    </w:p>
    <w:p w14:paraId="21E01E7D" w14:textId="77777777" w:rsidR="0068426B" w:rsidRDefault="0068426B" w:rsidP="0068426B">
      <w:pPr>
        <w:widowControl w:val="0"/>
        <w:ind w:left="567"/>
        <w:rPr>
          <w:b/>
          <w:sz w:val="26"/>
          <w:szCs w:val="26"/>
        </w:rPr>
      </w:pPr>
    </w:p>
    <w:p w14:paraId="0121B7F8" w14:textId="4F3EF585" w:rsidR="00EE60DC" w:rsidRPr="00F256E7" w:rsidRDefault="00EE60DC" w:rsidP="00BC0017">
      <w:pPr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 w:rsidRPr="00F256E7">
        <w:rPr>
          <w:b/>
          <w:sz w:val="26"/>
          <w:szCs w:val="26"/>
        </w:rPr>
        <w:t>Предложения по внедрению создаваемой продукции</w:t>
      </w:r>
    </w:p>
    <w:p w14:paraId="1351B081" w14:textId="112AF8B8" w:rsidR="00A654B7" w:rsidRPr="00173AB5" w:rsidRDefault="0068426B" w:rsidP="00BC0017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7</w:t>
      </w:r>
      <w:r w:rsidR="00C45054" w:rsidRPr="00173AB5">
        <w:rPr>
          <w:iCs/>
          <w:sz w:val="26"/>
          <w:szCs w:val="26"/>
        </w:rPr>
        <w:t xml:space="preserve">.1 </w:t>
      </w:r>
      <w:r w:rsidR="00A654B7" w:rsidRPr="00173AB5">
        <w:rPr>
          <w:iCs/>
          <w:sz w:val="26"/>
          <w:szCs w:val="26"/>
        </w:rPr>
        <w:t>Результаты работы предполагается использовать при создании конкретных объектов</w:t>
      </w:r>
      <w:r w:rsidR="00C45054" w:rsidRPr="00173AB5">
        <w:rPr>
          <w:iCs/>
          <w:sz w:val="26"/>
          <w:szCs w:val="26"/>
        </w:rPr>
        <w:t xml:space="preserve"> (образцов, комплексов, систем и пр.)</w:t>
      </w:r>
      <w:r w:rsidR="00A654B7" w:rsidRPr="00173AB5">
        <w:rPr>
          <w:iCs/>
          <w:sz w:val="26"/>
          <w:szCs w:val="26"/>
        </w:rPr>
        <w:t xml:space="preserve"> морской техники:</w:t>
      </w:r>
    </w:p>
    <w:p w14:paraId="3D0DD374" w14:textId="11D12B34" w:rsidR="00C45054" w:rsidRPr="00534C61" w:rsidRDefault="00534C61" w:rsidP="00534C61">
      <w:pPr>
        <w:tabs>
          <w:tab w:val="num" w:pos="567"/>
        </w:tabs>
        <w:ind w:left="92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– </w:t>
      </w:r>
      <w:r w:rsidR="00C45054" w:rsidRPr="00534C61">
        <w:rPr>
          <w:iCs/>
          <w:sz w:val="26"/>
          <w:szCs w:val="26"/>
        </w:rPr>
        <w:t>…;</w:t>
      </w:r>
    </w:p>
    <w:p w14:paraId="1D79465F" w14:textId="7BB8EB20" w:rsidR="00C45054" w:rsidRPr="00534C61" w:rsidRDefault="00534C61" w:rsidP="00534C61">
      <w:pPr>
        <w:tabs>
          <w:tab w:val="num" w:pos="567"/>
        </w:tabs>
        <w:ind w:left="92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– </w:t>
      </w:r>
      <w:r w:rsidR="00C45054" w:rsidRPr="00534C61">
        <w:rPr>
          <w:iCs/>
          <w:sz w:val="26"/>
          <w:szCs w:val="26"/>
        </w:rPr>
        <w:t>…;</w:t>
      </w:r>
    </w:p>
    <w:p w14:paraId="6E93D5B0" w14:textId="6AEB87AD" w:rsidR="00173AB5" w:rsidRPr="00173AB5" w:rsidRDefault="0068426B" w:rsidP="00BC0017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7</w:t>
      </w:r>
      <w:r w:rsidR="00173AB5" w:rsidRPr="00173AB5">
        <w:rPr>
          <w:iCs/>
          <w:sz w:val="26"/>
          <w:szCs w:val="26"/>
        </w:rPr>
        <w:t>.2 Ориентировочные сроки внедрения</w:t>
      </w:r>
      <w:r w:rsidR="00173AB5">
        <w:rPr>
          <w:iCs/>
          <w:sz w:val="26"/>
          <w:szCs w:val="26"/>
        </w:rPr>
        <w:t>.</w:t>
      </w:r>
    </w:p>
    <w:p w14:paraId="79A18023" w14:textId="68C0F400" w:rsidR="003250D1" w:rsidRPr="00173AB5" w:rsidRDefault="0068426B" w:rsidP="00BC0017">
      <w:pPr>
        <w:tabs>
          <w:tab w:val="num" w:pos="567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7</w:t>
      </w:r>
      <w:r w:rsidR="00C45054" w:rsidRPr="00173AB5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>3</w:t>
      </w:r>
      <w:r w:rsidR="00C45054" w:rsidRPr="00173AB5">
        <w:rPr>
          <w:iCs/>
          <w:sz w:val="26"/>
          <w:szCs w:val="26"/>
        </w:rPr>
        <w:t xml:space="preserve"> </w:t>
      </w:r>
      <w:r w:rsidR="001A706E" w:rsidRPr="00173AB5">
        <w:rPr>
          <w:iCs/>
          <w:sz w:val="26"/>
          <w:szCs w:val="26"/>
        </w:rPr>
        <w:t>Внедрение созданной продукции должно осуществляться с учетом требований раздела 7 Инструкции по обеспечению режима секретности в Российской Федерации, утвержденной постановлением Правительства Российской Федерации от 05.01.2004 № 3-1.</w:t>
      </w:r>
    </w:p>
    <w:p w14:paraId="46F2DA57" w14:textId="77777777" w:rsidR="002E3751" w:rsidRPr="00F256E7" w:rsidRDefault="002E3751" w:rsidP="002E3751">
      <w:pPr>
        <w:widowControl w:val="0"/>
        <w:ind w:firstLine="567"/>
        <w:rPr>
          <w:b/>
          <w:sz w:val="26"/>
          <w:szCs w:val="26"/>
        </w:rPr>
      </w:pPr>
    </w:p>
    <w:p w14:paraId="6DAF1E49" w14:textId="77777777" w:rsidR="00EE60DC" w:rsidRPr="00F256E7" w:rsidRDefault="00EE60DC" w:rsidP="00BC0017">
      <w:pPr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6"/>
          <w:szCs w:val="26"/>
        </w:rPr>
      </w:pPr>
      <w:r w:rsidRPr="00F256E7">
        <w:rPr>
          <w:b/>
          <w:sz w:val="26"/>
          <w:szCs w:val="26"/>
        </w:rPr>
        <w:t>Индикаторы и показатели</w:t>
      </w:r>
    </w:p>
    <w:p w14:paraId="45A45C7B" w14:textId="77777777" w:rsidR="00C3648E" w:rsidRPr="00F256E7" w:rsidRDefault="00C3648E" w:rsidP="00BC0017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F256E7">
        <w:rPr>
          <w:sz w:val="26"/>
          <w:szCs w:val="26"/>
        </w:rPr>
        <w:t>В работе должны быть достигнуты следующие индикаторы и показатели:</w:t>
      </w:r>
    </w:p>
    <w:p w14:paraId="4DA88D18" w14:textId="5CE51FC5" w:rsidR="00ED252C" w:rsidRPr="00ED252C" w:rsidRDefault="00ED252C" w:rsidP="00ED252C">
      <w:pPr>
        <w:tabs>
          <w:tab w:val="num" w:pos="567"/>
        </w:tabs>
        <w:ind w:right="-2" w:firstLine="567"/>
        <w:jc w:val="both"/>
        <w:rPr>
          <w:rFonts w:eastAsia="Calibri"/>
          <w:b/>
          <w:i/>
          <w:color w:val="767171" w:themeColor="background2" w:themeShade="80"/>
          <w:sz w:val="26"/>
          <w:szCs w:val="26"/>
          <w:u w:val="single"/>
        </w:rPr>
      </w:pPr>
      <w:r>
        <w:rPr>
          <w:rFonts w:eastAsia="Calibri"/>
          <w:b/>
          <w:i/>
          <w:color w:val="767171" w:themeColor="background2" w:themeShade="80"/>
          <w:sz w:val="26"/>
          <w:szCs w:val="26"/>
          <w:u w:val="single"/>
        </w:rPr>
        <w:t xml:space="preserve">! </w:t>
      </w:r>
      <w:r w:rsidRPr="00ED252C">
        <w:rPr>
          <w:rFonts w:eastAsia="Calibri"/>
          <w:b/>
          <w:i/>
          <w:color w:val="767171" w:themeColor="background2" w:themeShade="80"/>
          <w:sz w:val="26"/>
          <w:szCs w:val="26"/>
          <w:u w:val="single"/>
        </w:rPr>
        <w:t xml:space="preserve">Все работы по созданию указанных РИД должны быть отражены в содержании этапов </w:t>
      </w:r>
      <w:r w:rsidR="00B104EE">
        <w:rPr>
          <w:rFonts w:eastAsia="Calibri"/>
          <w:b/>
          <w:i/>
          <w:color w:val="767171" w:themeColor="background2" w:themeShade="80"/>
          <w:sz w:val="26"/>
          <w:szCs w:val="26"/>
          <w:u w:val="single"/>
        </w:rPr>
        <w:t>работы</w:t>
      </w:r>
      <w:r>
        <w:rPr>
          <w:rFonts w:eastAsia="Calibri"/>
          <w:b/>
          <w:i/>
          <w:color w:val="767171" w:themeColor="background2" w:themeShade="80"/>
          <w:sz w:val="26"/>
          <w:szCs w:val="26"/>
          <w:u w:val="single"/>
        </w:rPr>
        <w:t xml:space="preserve"> !</w:t>
      </w:r>
    </w:p>
    <w:p w14:paraId="4D7CAED4" w14:textId="77777777" w:rsidR="00C3648E" w:rsidRPr="00ED252C" w:rsidRDefault="00C3648E" w:rsidP="00BC0017">
      <w:pPr>
        <w:shd w:val="clear" w:color="auto" w:fill="FFFFFF"/>
        <w:tabs>
          <w:tab w:val="num" w:pos="567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pacing w:val="4"/>
          <w:sz w:val="26"/>
          <w:szCs w:val="26"/>
        </w:rPr>
        <w:t>Указать в</w:t>
      </w: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ид правовой охраны (в соответствии со ст. 1225 ч. </w:t>
      </w:r>
      <w:r w:rsidRPr="00ED252C">
        <w:rPr>
          <w:i/>
          <w:iCs/>
          <w:color w:val="767171" w:themeColor="background2" w:themeShade="80"/>
          <w:sz w:val="26"/>
          <w:szCs w:val="26"/>
          <w:lang w:val="en-US"/>
        </w:rPr>
        <w:t>IV</w:t>
      </w: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 Гражданского Кодекса РФ):</w:t>
      </w:r>
    </w:p>
    <w:p w14:paraId="434BD42E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изобретение,</w:t>
      </w:r>
    </w:p>
    <w:p w14:paraId="4F17C865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полезная модель,</w:t>
      </w:r>
    </w:p>
    <w:p w14:paraId="5E6FA2CE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промышленный образец (применять к решению внешнего вида), </w:t>
      </w:r>
    </w:p>
    <w:p w14:paraId="7BC5AA0D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секрет производства «ноу-хау»,</w:t>
      </w:r>
    </w:p>
    <w:p w14:paraId="6919A02B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программа для ЭВМ,</w:t>
      </w:r>
    </w:p>
    <w:p w14:paraId="17227DBF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база данных.</w:t>
      </w:r>
    </w:p>
    <w:p w14:paraId="213EBFFC" w14:textId="77777777" w:rsidR="00C3648E" w:rsidRPr="00ED252C" w:rsidRDefault="00C3648E" w:rsidP="00BC0017">
      <w:pPr>
        <w:shd w:val="clear" w:color="auto" w:fill="FFFFFF"/>
        <w:tabs>
          <w:tab w:val="num" w:pos="567"/>
        </w:tabs>
        <w:suppressAutoHyphens/>
        <w:ind w:firstLine="567"/>
        <w:jc w:val="both"/>
        <w:rPr>
          <w:i/>
          <w:iCs/>
          <w:color w:val="767171" w:themeColor="background2" w:themeShade="80"/>
          <w:spacing w:val="4"/>
          <w:sz w:val="26"/>
          <w:szCs w:val="26"/>
        </w:rPr>
      </w:pPr>
      <w:r w:rsidRPr="00ED252C">
        <w:rPr>
          <w:i/>
          <w:iCs/>
          <w:color w:val="767171" w:themeColor="background2" w:themeShade="80"/>
          <w:spacing w:val="4"/>
          <w:sz w:val="26"/>
          <w:szCs w:val="26"/>
        </w:rPr>
        <w:t>Раскрыть суть РИДа.</w:t>
      </w:r>
    </w:p>
    <w:p w14:paraId="7F57F7D7" w14:textId="77777777" w:rsidR="00C3648E" w:rsidRPr="00ED252C" w:rsidRDefault="00C3648E" w:rsidP="00BC0017">
      <w:pPr>
        <w:shd w:val="clear" w:color="auto" w:fill="FFFFFF"/>
        <w:tabs>
          <w:tab w:val="num" w:pos="567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Указать этап и год создания.</w:t>
      </w:r>
    </w:p>
    <w:p w14:paraId="6CCBF661" w14:textId="77777777" w:rsidR="00C3648E" w:rsidRPr="00F256E7" w:rsidRDefault="00C3648E" w:rsidP="00BC0017">
      <w:pPr>
        <w:shd w:val="clear" w:color="auto" w:fill="FFFFFF"/>
        <w:tabs>
          <w:tab w:val="num" w:pos="567"/>
        </w:tabs>
        <w:suppressAutoHyphens/>
        <w:ind w:firstLine="567"/>
        <w:jc w:val="both"/>
        <w:rPr>
          <w:i/>
          <w:iCs/>
          <w:spacing w:val="4"/>
          <w:sz w:val="26"/>
          <w:szCs w:val="26"/>
        </w:rPr>
      </w:pPr>
    </w:p>
    <w:p w14:paraId="67B7CA11" w14:textId="02842493" w:rsidR="00C3648E" w:rsidRPr="00ED252C" w:rsidRDefault="0079220D" w:rsidP="00ED252C">
      <w:pPr>
        <w:shd w:val="clear" w:color="auto" w:fill="FFFFFF"/>
        <w:tabs>
          <w:tab w:val="num" w:pos="567"/>
        </w:tabs>
        <w:suppressAutoHyphens/>
        <w:ind w:firstLine="567"/>
        <w:jc w:val="right"/>
        <w:rPr>
          <w:i/>
          <w:iCs/>
          <w:color w:val="C00000"/>
          <w:spacing w:val="4"/>
          <w:sz w:val="26"/>
          <w:szCs w:val="26"/>
        </w:rPr>
      </w:pPr>
      <w:r w:rsidRPr="00ED252C">
        <w:rPr>
          <w:i/>
          <w:iCs/>
          <w:color w:val="C00000"/>
          <w:spacing w:val="4"/>
          <w:sz w:val="26"/>
          <w:szCs w:val="26"/>
        </w:rPr>
        <w:t>(пример)</w:t>
      </w:r>
    </w:p>
    <w:p w14:paraId="10CFDE7F" w14:textId="77777777" w:rsidR="00C3648E" w:rsidRPr="00ED252C" w:rsidRDefault="00C3648E" w:rsidP="00BC0017">
      <w:pPr>
        <w:tabs>
          <w:tab w:val="num" w:pos="567"/>
        </w:tabs>
        <w:ind w:firstLine="567"/>
        <w:jc w:val="both"/>
        <w:rPr>
          <w:i/>
          <w:color w:val="767171" w:themeColor="background2" w:themeShade="80"/>
          <w:spacing w:val="4"/>
          <w:sz w:val="26"/>
          <w:szCs w:val="26"/>
          <w:u w:val="single"/>
        </w:rPr>
      </w:pPr>
      <w:r w:rsidRPr="00ED252C">
        <w:rPr>
          <w:i/>
          <w:color w:val="767171" w:themeColor="background2" w:themeShade="80"/>
          <w:spacing w:val="4"/>
          <w:sz w:val="26"/>
          <w:szCs w:val="26"/>
          <w:u w:val="single"/>
        </w:rPr>
        <w:t>С</w:t>
      </w:r>
      <w:r w:rsidRPr="00ED252C">
        <w:rPr>
          <w:i/>
          <w:color w:val="767171" w:themeColor="background2" w:themeShade="80"/>
          <w:sz w:val="26"/>
          <w:szCs w:val="26"/>
          <w:u w:val="single"/>
        </w:rPr>
        <w:t>екрет производства «ноу-хау»</w:t>
      </w:r>
      <w:r w:rsidRPr="00ED252C">
        <w:rPr>
          <w:i/>
          <w:color w:val="767171" w:themeColor="background2" w:themeShade="80"/>
          <w:spacing w:val="4"/>
          <w:sz w:val="26"/>
          <w:szCs w:val="26"/>
          <w:u w:val="single"/>
        </w:rPr>
        <w:t xml:space="preserve">: </w:t>
      </w:r>
    </w:p>
    <w:p w14:paraId="11976C55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технология автоматического судовождения (этап 1, 202</w:t>
      </w:r>
      <w:r w:rsidR="001C6A02" w:rsidRPr="00ED252C">
        <w:rPr>
          <w:i/>
          <w:iCs/>
          <w:color w:val="767171" w:themeColor="background2" w:themeShade="80"/>
          <w:sz w:val="26"/>
          <w:szCs w:val="26"/>
        </w:rPr>
        <w:t>5</w:t>
      </w: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 год).</w:t>
      </w:r>
    </w:p>
    <w:p w14:paraId="7923A336" w14:textId="77777777" w:rsidR="00C3648E" w:rsidRPr="00ED252C" w:rsidRDefault="00C3648E" w:rsidP="00BC0017">
      <w:pPr>
        <w:tabs>
          <w:tab w:val="num" w:pos="567"/>
        </w:tabs>
        <w:ind w:firstLine="567"/>
        <w:jc w:val="both"/>
        <w:rPr>
          <w:i/>
          <w:color w:val="767171" w:themeColor="background2" w:themeShade="80"/>
          <w:sz w:val="26"/>
          <w:szCs w:val="26"/>
          <w:u w:val="single"/>
        </w:rPr>
      </w:pPr>
      <w:r w:rsidRPr="00ED252C">
        <w:rPr>
          <w:i/>
          <w:color w:val="767171" w:themeColor="background2" w:themeShade="80"/>
          <w:sz w:val="26"/>
          <w:szCs w:val="26"/>
          <w:u w:val="single"/>
        </w:rPr>
        <w:t>Изобретение:</w:t>
      </w:r>
    </w:p>
    <w:p w14:paraId="67394082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система прогнозирования безопасного расхождения судов (этап 1, 202</w:t>
      </w:r>
      <w:r w:rsidR="001C6A02" w:rsidRPr="00ED252C">
        <w:rPr>
          <w:i/>
          <w:iCs/>
          <w:color w:val="767171" w:themeColor="background2" w:themeShade="80"/>
          <w:sz w:val="26"/>
          <w:szCs w:val="26"/>
        </w:rPr>
        <w:t>5</w:t>
      </w: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 год).</w:t>
      </w:r>
    </w:p>
    <w:p w14:paraId="1A6C98AA" w14:textId="77777777" w:rsidR="00C3648E" w:rsidRPr="00ED252C" w:rsidRDefault="00C3648E" w:rsidP="00BC0017">
      <w:pPr>
        <w:tabs>
          <w:tab w:val="num" w:pos="567"/>
        </w:tabs>
        <w:ind w:firstLine="567"/>
        <w:jc w:val="both"/>
        <w:rPr>
          <w:i/>
          <w:color w:val="767171" w:themeColor="background2" w:themeShade="80"/>
          <w:sz w:val="26"/>
          <w:szCs w:val="26"/>
          <w:u w:val="single"/>
        </w:rPr>
      </w:pPr>
      <w:r w:rsidRPr="00ED252C">
        <w:rPr>
          <w:i/>
          <w:color w:val="767171" w:themeColor="background2" w:themeShade="80"/>
          <w:sz w:val="26"/>
          <w:szCs w:val="26"/>
          <w:u w:val="single"/>
        </w:rPr>
        <w:t>Полезная модель:</w:t>
      </w:r>
    </w:p>
    <w:p w14:paraId="532978A4" w14:textId="77777777" w:rsidR="00C3648E" w:rsidRPr="00ED252C" w:rsidRDefault="00C3648E" w:rsidP="00BC0017">
      <w:pPr>
        <w:numPr>
          <w:ilvl w:val="0"/>
          <w:numId w:val="2"/>
        </w:numPr>
        <w:shd w:val="clear" w:color="auto" w:fill="FFFFFF"/>
        <w:tabs>
          <w:tab w:val="num" w:pos="567"/>
        </w:tabs>
        <w:suppressAutoHyphens/>
        <w:ind w:left="0" w:firstLine="567"/>
        <w:jc w:val="both"/>
        <w:rPr>
          <w:i/>
          <w:iCs/>
          <w:color w:val="767171" w:themeColor="background2" w:themeShade="80"/>
          <w:sz w:val="26"/>
          <w:szCs w:val="26"/>
        </w:rPr>
      </w:pPr>
      <w:r w:rsidRPr="00ED252C">
        <w:rPr>
          <w:i/>
          <w:iCs/>
          <w:color w:val="767171" w:themeColor="background2" w:themeShade="80"/>
          <w:sz w:val="26"/>
          <w:szCs w:val="26"/>
        </w:rPr>
        <w:t>базовая платформа для реализации дистанционного управления (этап 2, 202</w:t>
      </w:r>
      <w:r w:rsidR="001C6A02" w:rsidRPr="00ED252C">
        <w:rPr>
          <w:i/>
          <w:iCs/>
          <w:color w:val="767171" w:themeColor="background2" w:themeShade="80"/>
          <w:sz w:val="26"/>
          <w:szCs w:val="26"/>
        </w:rPr>
        <w:t>6</w:t>
      </w:r>
      <w:r w:rsidRPr="00ED252C">
        <w:rPr>
          <w:i/>
          <w:iCs/>
          <w:color w:val="767171" w:themeColor="background2" w:themeShade="80"/>
          <w:sz w:val="26"/>
          <w:szCs w:val="26"/>
        </w:rPr>
        <w:t xml:space="preserve"> год).</w:t>
      </w:r>
    </w:p>
    <w:p w14:paraId="7905FEF8" w14:textId="77777777" w:rsidR="00C3648E" w:rsidRPr="00ED252C" w:rsidRDefault="00C3648E" w:rsidP="00BC0017">
      <w:pPr>
        <w:shd w:val="clear" w:color="auto" w:fill="FFFFFF"/>
        <w:tabs>
          <w:tab w:val="num" w:pos="567"/>
        </w:tabs>
        <w:suppressAutoHyphens/>
        <w:ind w:firstLine="567"/>
        <w:jc w:val="both"/>
        <w:rPr>
          <w:i/>
          <w:iCs/>
          <w:color w:val="767171" w:themeColor="background2" w:themeShade="80"/>
          <w:sz w:val="26"/>
          <w:szCs w:val="26"/>
        </w:rPr>
      </w:pPr>
    </w:p>
    <w:p w14:paraId="4714FD54" w14:textId="77777777" w:rsidR="00C3648E" w:rsidRPr="00ED252C" w:rsidRDefault="00C3648E" w:rsidP="00BC0017">
      <w:pPr>
        <w:tabs>
          <w:tab w:val="num" w:pos="567"/>
        </w:tabs>
        <w:ind w:right="-2" w:firstLine="567"/>
        <w:jc w:val="both"/>
        <w:rPr>
          <w:rFonts w:eastAsia="Calibri"/>
          <w:i/>
          <w:color w:val="767171" w:themeColor="background2" w:themeShade="80"/>
          <w:sz w:val="26"/>
          <w:szCs w:val="26"/>
        </w:rPr>
      </w:pPr>
      <w:r w:rsidRPr="00ED252C">
        <w:rPr>
          <w:rFonts w:eastAsia="Calibri"/>
          <w:i/>
          <w:color w:val="767171" w:themeColor="background2" w:themeShade="80"/>
          <w:sz w:val="26"/>
          <w:szCs w:val="26"/>
        </w:rPr>
        <w:t>Заполнить таблицу</w:t>
      </w:r>
      <w:r w:rsidR="0053794D" w:rsidRPr="00ED252C">
        <w:rPr>
          <w:rFonts w:eastAsia="Calibri"/>
          <w:i/>
          <w:color w:val="767171" w:themeColor="background2" w:themeShade="80"/>
          <w:sz w:val="26"/>
          <w:szCs w:val="26"/>
        </w:rPr>
        <w:t xml:space="preserve"> </w:t>
      </w:r>
      <w:r w:rsidRPr="00ED252C">
        <w:rPr>
          <w:rFonts w:eastAsia="Calibri"/>
          <w:i/>
          <w:color w:val="767171" w:themeColor="background2" w:themeShade="80"/>
          <w:sz w:val="26"/>
          <w:szCs w:val="26"/>
        </w:rPr>
        <w:t>(столбцы с годами должны соответствовать годам выполнения работы)</w:t>
      </w:r>
    </w:p>
    <w:p w14:paraId="0B474E32" w14:textId="324E0298" w:rsidR="004C4760" w:rsidRPr="00ED252C" w:rsidRDefault="00F470E9" w:rsidP="00F470E9">
      <w:pPr>
        <w:tabs>
          <w:tab w:val="num" w:pos="567"/>
        </w:tabs>
        <w:ind w:right="-2" w:firstLine="567"/>
        <w:jc w:val="right"/>
        <w:rPr>
          <w:rFonts w:eastAsia="Calibri"/>
          <w:i/>
          <w:color w:val="C00000"/>
          <w:sz w:val="26"/>
          <w:szCs w:val="26"/>
        </w:rPr>
      </w:pPr>
      <w:r w:rsidRPr="00ED252C">
        <w:rPr>
          <w:rFonts w:eastAsia="Calibri"/>
          <w:i/>
          <w:color w:val="C00000"/>
          <w:sz w:val="26"/>
          <w:szCs w:val="26"/>
        </w:rPr>
        <w:t>(пример)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1"/>
        <w:gridCol w:w="5768"/>
        <w:gridCol w:w="1009"/>
        <w:gridCol w:w="957"/>
        <w:gridCol w:w="953"/>
      </w:tblGrid>
      <w:tr w:rsidR="00F256E7" w:rsidRPr="00F256E7" w14:paraId="0B97DB1F" w14:textId="77777777" w:rsidTr="000E7DC9">
        <w:trPr>
          <w:trHeight w:hRule="exact" w:val="513"/>
        </w:trPr>
        <w:tc>
          <w:tcPr>
            <w:tcW w:w="516" w:type="pct"/>
            <w:shd w:val="clear" w:color="auto" w:fill="FFFFFF"/>
            <w:vAlign w:val="center"/>
            <w:hideMark/>
          </w:tcPr>
          <w:p w14:paraId="498F7D00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>№ п/п</w:t>
            </w:r>
          </w:p>
        </w:tc>
        <w:tc>
          <w:tcPr>
            <w:tcW w:w="2977" w:type="pct"/>
            <w:shd w:val="clear" w:color="auto" w:fill="FFFFFF"/>
            <w:vAlign w:val="center"/>
            <w:hideMark/>
          </w:tcPr>
          <w:p w14:paraId="20BB429E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>Наименование индикатора, показателя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4AF7642A" w14:textId="5A5AC36F" w:rsidR="00C3648E" w:rsidRPr="00F256E7" w:rsidRDefault="00C3648E" w:rsidP="00291F1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pacing w:val="4"/>
                <w:sz w:val="26"/>
                <w:szCs w:val="26"/>
              </w:rPr>
              <w:t>202</w:t>
            </w:r>
            <w:r w:rsidR="00F470E9">
              <w:rPr>
                <w:spacing w:val="4"/>
                <w:sz w:val="26"/>
                <w:szCs w:val="26"/>
              </w:rPr>
              <w:t>6</w:t>
            </w:r>
            <w:r w:rsidRPr="00F256E7">
              <w:rPr>
                <w:spacing w:val="4"/>
                <w:sz w:val="26"/>
                <w:szCs w:val="26"/>
              </w:rPr>
              <w:t xml:space="preserve"> г.</w:t>
            </w:r>
          </w:p>
        </w:tc>
        <w:tc>
          <w:tcPr>
            <w:tcW w:w="494" w:type="pct"/>
            <w:shd w:val="clear" w:color="auto" w:fill="FFFFFF"/>
            <w:vAlign w:val="center"/>
            <w:hideMark/>
          </w:tcPr>
          <w:p w14:paraId="0FCA8504" w14:textId="49AF92C9" w:rsidR="00C3648E" w:rsidRPr="00F256E7" w:rsidRDefault="00C3648E" w:rsidP="00291F1E">
            <w:pPr>
              <w:shd w:val="clear" w:color="auto" w:fill="FFFFFF"/>
              <w:ind w:left="23"/>
              <w:jc w:val="center"/>
              <w:rPr>
                <w:spacing w:val="4"/>
                <w:sz w:val="26"/>
                <w:szCs w:val="26"/>
                <w:lang w:eastAsia="en-US"/>
              </w:rPr>
            </w:pPr>
            <w:r w:rsidRPr="00F256E7">
              <w:rPr>
                <w:spacing w:val="4"/>
                <w:sz w:val="26"/>
                <w:szCs w:val="26"/>
              </w:rPr>
              <w:t>202</w:t>
            </w:r>
            <w:r w:rsidR="00F470E9">
              <w:rPr>
                <w:spacing w:val="4"/>
                <w:sz w:val="26"/>
                <w:szCs w:val="26"/>
              </w:rPr>
              <w:t>7</w:t>
            </w:r>
            <w:r w:rsidRPr="00F256E7">
              <w:rPr>
                <w:spacing w:val="4"/>
                <w:sz w:val="26"/>
                <w:szCs w:val="26"/>
              </w:rPr>
              <w:t xml:space="preserve"> г.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675D9130" w14:textId="4334B879" w:rsidR="00C3648E" w:rsidRPr="00F256E7" w:rsidRDefault="00C3648E" w:rsidP="00291F1E">
            <w:pPr>
              <w:shd w:val="clear" w:color="auto" w:fill="FFFFFF"/>
              <w:ind w:left="23"/>
              <w:jc w:val="center"/>
              <w:rPr>
                <w:spacing w:val="4"/>
                <w:sz w:val="26"/>
                <w:szCs w:val="26"/>
              </w:rPr>
            </w:pPr>
            <w:r w:rsidRPr="00F256E7">
              <w:rPr>
                <w:spacing w:val="4"/>
                <w:sz w:val="26"/>
                <w:szCs w:val="26"/>
              </w:rPr>
              <w:t>202</w:t>
            </w:r>
            <w:r w:rsidR="00F470E9">
              <w:rPr>
                <w:spacing w:val="4"/>
                <w:sz w:val="26"/>
                <w:szCs w:val="26"/>
              </w:rPr>
              <w:t>8</w:t>
            </w:r>
            <w:r w:rsidR="00291F1E" w:rsidRPr="00F256E7">
              <w:rPr>
                <w:spacing w:val="4"/>
                <w:sz w:val="26"/>
                <w:szCs w:val="26"/>
              </w:rPr>
              <w:t xml:space="preserve"> </w:t>
            </w:r>
            <w:r w:rsidRPr="00F256E7">
              <w:rPr>
                <w:spacing w:val="4"/>
                <w:sz w:val="26"/>
                <w:szCs w:val="26"/>
              </w:rPr>
              <w:t>г.</w:t>
            </w:r>
          </w:p>
        </w:tc>
      </w:tr>
      <w:tr w:rsidR="00F256E7" w:rsidRPr="00F256E7" w14:paraId="74F1BF00" w14:textId="77777777" w:rsidTr="000E7DC9">
        <w:trPr>
          <w:trHeight w:hRule="exact" w:val="438"/>
        </w:trPr>
        <w:tc>
          <w:tcPr>
            <w:tcW w:w="516" w:type="pct"/>
            <w:shd w:val="clear" w:color="auto" w:fill="FFFFFF"/>
            <w:vAlign w:val="center"/>
            <w:hideMark/>
          </w:tcPr>
          <w:p w14:paraId="5BBDF154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F256E7">
              <w:rPr>
                <w:spacing w:val="-1"/>
                <w:sz w:val="26"/>
                <w:szCs w:val="26"/>
              </w:rPr>
              <w:t>1</w:t>
            </w:r>
          </w:p>
        </w:tc>
        <w:tc>
          <w:tcPr>
            <w:tcW w:w="2977" w:type="pct"/>
            <w:shd w:val="clear" w:color="auto" w:fill="FFFFFF"/>
            <w:vAlign w:val="center"/>
          </w:tcPr>
          <w:p w14:paraId="20DFFEC8" w14:textId="77777777" w:rsidR="00C3648E" w:rsidRPr="00F256E7" w:rsidRDefault="00C3648E" w:rsidP="00C3648E">
            <w:pPr>
              <w:shd w:val="clear" w:color="auto" w:fill="FFFFFF"/>
              <w:ind w:left="23"/>
              <w:rPr>
                <w:sz w:val="26"/>
                <w:szCs w:val="26"/>
                <w:lang w:eastAsia="en-US"/>
              </w:rPr>
            </w:pPr>
            <w:r w:rsidRPr="00F256E7">
              <w:rPr>
                <w:spacing w:val="-1"/>
                <w:sz w:val="26"/>
                <w:szCs w:val="26"/>
              </w:rPr>
              <w:t xml:space="preserve">Количество вновь разработанных </w:t>
            </w:r>
            <w:r w:rsidRPr="00F256E7">
              <w:rPr>
                <w:spacing w:val="2"/>
                <w:sz w:val="26"/>
                <w:szCs w:val="26"/>
              </w:rPr>
              <w:t>технологий,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4C3DFB46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  <w:lang w:eastAsia="en-US"/>
              </w:rPr>
            </w:pPr>
            <w:r w:rsidRPr="00F256E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94" w:type="pct"/>
            <w:shd w:val="clear" w:color="auto" w:fill="FFFFFF"/>
            <w:vAlign w:val="center"/>
            <w:hideMark/>
          </w:tcPr>
          <w:p w14:paraId="00DD8440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4D273A3B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</w:tr>
      <w:tr w:rsidR="00F256E7" w:rsidRPr="00F256E7" w14:paraId="2F832CE8" w14:textId="77777777" w:rsidTr="000E7DC9">
        <w:trPr>
          <w:trHeight w:hRule="exact" w:val="471"/>
        </w:trPr>
        <w:tc>
          <w:tcPr>
            <w:tcW w:w="516" w:type="pct"/>
            <w:shd w:val="clear" w:color="auto" w:fill="FFFFFF"/>
            <w:vAlign w:val="center"/>
            <w:hideMark/>
          </w:tcPr>
          <w:p w14:paraId="793958EF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>2</w:t>
            </w:r>
          </w:p>
        </w:tc>
        <w:tc>
          <w:tcPr>
            <w:tcW w:w="2977" w:type="pct"/>
            <w:shd w:val="clear" w:color="auto" w:fill="FFFFFF"/>
            <w:vAlign w:val="center"/>
            <w:hideMark/>
          </w:tcPr>
          <w:p w14:paraId="2815C56F" w14:textId="77777777" w:rsidR="00C3648E" w:rsidRPr="00F256E7" w:rsidRDefault="00C3648E" w:rsidP="00C3648E">
            <w:pPr>
              <w:shd w:val="clear" w:color="auto" w:fill="FFFFFF"/>
              <w:ind w:left="23"/>
              <w:rPr>
                <w:spacing w:val="-1"/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 xml:space="preserve">в том числе соответствующих </w:t>
            </w:r>
            <w:r w:rsidRPr="00F256E7">
              <w:rPr>
                <w:spacing w:val="-1"/>
                <w:sz w:val="26"/>
                <w:szCs w:val="26"/>
              </w:rPr>
              <w:t>мировому уровню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6643E97F" w14:textId="1216F064" w:rsidR="00C3648E" w:rsidRPr="00F256E7" w:rsidRDefault="00644C4C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  <w:tc>
          <w:tcPr>
            <w:tcW w:w="494" w:type="pct"/>
            <w:shd w:val="clear" w:color="auto" w:fill="FFFFFF"/>
            <w:vAlign w:val="center"/>
            <w:hideMark/>
          </w:tcPr>
          <w:p w14:paraId="5661937D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  <w:lang w:eastAsia="en-US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786400E4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</w:tr>
      <w:tr w:rsidR="00F256E7" w:rsidRPr="00F256E7" w14:paraId="2639F856" w14:textId="77777777" w:rsidTr="000E7DC9">
        <w:trPr>
          <w:trHeight w:hRule="exact" w:val="909"/>
        </w:trPr>
        <w:tc>
          <w:tcPr>
            <w:tcW w:w="516" w:type="pct"/>
            <w:shd w:val="clear" w:color="auto" w:fill="FFFFFF"/>
            <w:vAlign w:val="center"/>
            <w:hideMark/>
          </w:tcPr>
          <w:p w14:paraId="565E8058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pacing w:val="1"/>
                <w:sz w:val="26"/>
                <w:szCs w:val="26"/>
                <w:lang w:eastAsia="en-US"/>
              </w:rPr>
            </w:pPr>
            <w:r w:rsidRPr="00F256E7">
              <w:rPr>
                <w:spacing w:val="1"/>
                <w:sz w:val="26"/>
                <w:szCs w:val="26"/>
              </w:rPr>
              <w:t>3</w:t>
            </w:r>
          </w:p>
        </w:tc>
        <w:tc>
          <w:tcPr>
            <w:tcW w:w="2977" w:type="pct"/>
            <w:shd w:val="clear" w:color="auto" w:fill="FFFFFF"/>
            <w:vAlign w:val="center"/>
            <w:hideMark/>
          </w:tcPr>
          <w:p w14:paraId="026E956D" w14:textId="77777777" w:rsidR="00C3648E" w:rsidRPr="00F256E7" w:rsidRDefault="00C3648E" w:rsidP="00C3648E">
            <w:pPr>
              <w:shd w:val="clear" w:color="auto" w:fill="FFFFFF"/>
              <w:ind w:left="23"/>
              <w:rPr>
                <w:sz w:val="26"/>
                <w:szCs w:val="26"/>
                <w:lang w:eastAsia="en-US"/>
              </w:rPr>
            </w:pPr>
            <w:r w:rsidRPr="00F256E7">
              <w:rPr>
                <w:spacing w:val="1"/>
                <w:sz w:val="26"/>
                <w:szCs w:val="26"/>
              </w:rPr>
              <w:t>Количество патентов и других</w:t>
            </w:r>
            <w:r w:rsidRPr="00F256E7">
              <w:rPr>
                <w:iCs/>
                <w:spacing w:val="1"/>
                <w:sz w:val="26"/>
                <w:szCs w:val="26"/>
              </w:rPr>
              <w:t xml:space="preserve"> </w:t>
            </w:r>
            <w:r w:rsidRPr="00F256E7">
              <w:rPr>
                <w:spacing w:val="-1"/>
                <w:sz w:val="26"/>
                <w:szCs w:val="26"/>
              </w:rPr>
              <w:t xml:space="preserve">документов, удостоверяющих </w:t>
            </w:r>
            <w:r w:rsidRPr="00F256E7">
              <w:rPr>
                <w:spacing w:val="-3"/>
                <w:sz w:val="26"/>
                <w:szCs w:val="26"/>
              </w:rPr>
              <w:t>новизну технологических решений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676727D3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  <w:lang w:eastAsia="en-US"/>
              </w:rPr>
            </w:pPr>
            <w:r w:rsidRPr="00F256E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94" w:type="pct"/>
            <w:shd w:val="clear" w:color="auto" w:fill="FFFFFF"/>
            <w:vAlign w:val="center"/>
            <w:hideMark/>
          </w:tcPr>
          <w:p w14:paraId="7B6FB074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  <w:lang w:eastAsia="en-US"/>
              </w:rPr>
            </w:pPr>
            <w:r w:rsidRPr="00F256E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06D14B14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</w:tr>
      <w:tr w:rsidR="00F256E7" w:rsidRPr="00F256E7" w14:paraId="4ABE1164" w14:textId="77777777" w:rsidTr="000E7DC9">
        <w:trPr>
          <w:trHeight w:hRule="exact" w:val="582"/>
        </w:trPr>
        <w:tc>
          <w:tcPr>
            <w:tcW w:w="516" w:type="pct"/>
            <w:shd w:val="clear" w:color="auto" w:fill="FFFFFF"/>
            <w:vAlign w:val="center"/>
          </w:tcPr>
          <w:p w14:paraId="18F8CC51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trike/>
                <w:spacing w:val="1"/>
                <w:sz w:val="26"/>
                <w:szCs w:val="26"/>
              </w:rPr>
            </w:pPr>
            <w:r w:rsidRPr="00F256E7">
              <w:rPr>
                <w:strike/>
                <w:spacing w:val="1"/>
                <w:sz w:val="26"/>
                <w:szCs w:val="26"/>
              </w:rPr>
              <w:t>4</w:t>
            </w:r>
          </w:p>
        </w:tc>
        <w:tc>
          <w:tcPr>
            <w:tcW w:w="2977" w:type="pct"/>
            <w:shd w:val="clear" w:color="auto" w:fill="FFFFFF"/>
            <w:vAlign w:val="center"/>
          </w:tcPr>
          <w:p w14:paraId="1BC3076F" w14:textId="77777777" w:rsidR="00C3648E" w:rsidRPr="00F256E7" w:rsidRDefault="00C3648E" w:rsidP="004C4760">
            <w:pPr>
              <w:shd w:val="clear" w:color="auto" w:fill="FFFFFF"/>
              <w:ind w:left="23"/>
              <w:rPr>
                <w:strike/>
                <w:spacing w:val="1"/>
                <w:sz w:val="26"/>
                <w:szCs w:val="26"/>
              </w:rPr>
            </w:pPr>
            <w:r w:rsidRPr="00F256E7">
              <w:rPr>
                <w:spacing w:val="1"/>
                <w:sz w:val="26"/>
                <w:szCs w:val="26"/>
              </w:rPr>
              <w:t>в том числе права на которые закреплены</w:t>
            </w:r>
            <w:r w:rsidR="004C4760" w:rsidRPr="00F256E7">
              <w:rPr>
                <w:spacing w:val="1"/>
                <w:sz w:val="26"/>
                <w:szCs w:val="26"/>
              </w:rPr>
              <w:t xml:space="preserve"> </w:t>
            </w:r>
            <w:r w:rsidRPr="00F256E7">
              <w:rPr>
                <w:spacing w:val="1"/>
                <w:sz w:val="26"/>
                <w:szCs w:val="26"/>
              </w:rPr>
              <w:t>за Российской Федерацией</w:t>
            </w:r>
          </w:p>
        </w:tc>
        <w:tc>
          <w:tcPr>
            <w:tcW w:w="521" w:type="pct"/>
            <w:shd w:val="clear" w:color="auto" w:fill="FFFFFF"/>
            <w:vAlign w:val="center"/>
          </w:tcPr>
          <w:p w14:paraId="2400F628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trike/>
                <w:sz w:val="26"/>
                <w:szCs w:val="26"/>
              </w:rPr>
            </w:pPr>
            <w:r w:rsidRPr="00F256E7">
              <w:rPr>
                <w:strike/>
                <w:sz w:val="26"/>
                <w:szCs w:val="26"/>
              </w:rPr>
              <w:t>-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53F02549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</w:rPr>
            </w:pPr>
            <w:r w:rsidRPr="00F256E7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3ED349AC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</w:tr>
      <w:tr w:rsidR="00F256E7" w:rsidRPr="00F256E7" w14:paraId="1E93C478" w14:textId="77777777" w:rsidTr="000E7DC9">
        <w:trPr>
          <w:trHeight w:hRule="exact" w:val="598"/>
        </w:trPr>
        <w:tc>
          <w:tcPr>
            <w:tcW w:w="516" w:type="pct"/>
            <w:shd w:val="clear" w:color="auto" w:fill="FFFFFF"/>
            <w:vAlign w:val="center"/>
          </w:tcPr>
          <w:p w14:paraId="78AE1539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pacing w:val="1"/>
                <w:sz w:val="26"/>
                <w:szCs w:val="26"/>
              </w:rPr>
            </w:pPr>
            <w:r w:rsidRPr="00F256E7">
              <w:rPr>
                <w:spacing w:val="1"/>
                <w:sz w:val="26"/>
                <w:szCs w:val="26"/>
              </w:rPr>
              <w:t>5</w:t>
            </w:r>
          </w:p>
        </w:tc>
        <w:tc>
          <w:tcPr>
            <w:tcW w:w="2977" w:type="pct"/>
            <w:shd w:val="clear" w:color="auto" w:fill="FFFFFF"/>
            <w:vAlign w:val="center"/>
          </w:tcPr>
          <w:p w14:paraId="49711B20" w14:textId="77777777" w:rsidR="00C3648E" w:rsidRPr="00F256E7" w:rsidRDefault="00C3648E" w:rsidP="004C4760">
            <w:pPr>
              <w:shd w:val="clear" w:color="auto" w:fill="FFFFFF"/>
              <w:ind w:left="23"/>
              <w:rPr>
                <w:spacing w:val="1"/>
                <w:sz w:val="26"/>
                <w:szCs w:val="26"/>
              </w:rPr>
            </w:pPr>
            <w:r w:rsidRPr="00F256E7">
              <w:rPr>
                <w:sz w:val="26"/>
                <w:szCs w:val="26"/>
                <w:lang w:eastAsia="en-US"/>
              </w:rPr>
              <w:t>Количество внедр</w:t>
            </w:r>
            <w:r w:rsidR="00CE5A62" w:rsidRPr="00F256E7">
              <w:rPr>
                <w:sz w:val="26"/>
                <w:szCs w:val="26"/>
                <w:lang w:eastAsia="en-US"/>
              </w:rPr>
              <w:t>енных в производство технологий</w:t>
            </w:r>
          </w:p>
        </w:tc>
        <w:tc>
          <w:tcPr>
            <w:tcW w:w="521" w:type="pct"/>
            <w:shd w:val="clear" w:color="auto" w:fill="FFFFFF"/>
            <w:vAlign w:val="center"/>
          </w:tcPr>
          <w:p w14:paraId="132A785D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5F58442D" w14:textId="3380517F" w:rsidR="00C3648E" w:rsidRPr="00F256E7" w:rsidRDefault="00644C4C" w:rsidP="00C3648E">
            <w:pPr>
              <w:shd w:val="clear" w:color="auto" w:fill="FFFFFF"/>
              <w:ind w:left="23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583C5B9F" w14:textId="77777777" w:rsidR="00C3648E" w:rsidRPr="00F256E7" w:rsidRDefault="00C3648E" w:rsidP="00C3648E">
            <w:pPr>
              <w:shd w:val="clear" w:color="auto" w:fill="FFFFFF"/>
              <w:ind w:left="23"/>
              <w:jc w:val="center"/>
              <w:rPr>
                <w:sz w:val="26"/>
                <w:szCs w:val="26"/>
              </w:rPr>
            </w:pPr>
            <w:r w:rsidRPr="00F256E7">
              <w:rPr>
                <w:sz w:val="26"/>
                <w:szCs w:val="26"/>
              </w:rPr>
              <w:t>-</w:t>
            </w:r>
          </w:p>
        </w:tc>
      </w:tr>
    </w:tbl>
    <w:p w14:paraId="579941C0" w14:textId="77777777" w:rsidR="00F470E9" w:rsidRDefault="00F470E9" w:rsidP="00F470E9">
      <w:pPr>
        <w:pStyle w:val="a5"/>
        <w:ind w:firstLine="0"/>
        <w:jc w:val="left"/>
        <w:rPr>
          <w:sz w:val="26"/>
          <w:szCs w:val="26"/>
          <w:lang w:val="ru-RU"/>
        </w:rPr>
      </w:pPr>
    </w:p>
    <w:p w14:paraId="11DFA206" w14:textId="77777777" w:rsidR="00F470E9" w:rsidRDefault="00F470E9" w:rsidP="00F470E9">
      <w:pPr>
        <w:pStyle w:val="a5"/>
        <w:ind w:firstLine="0"/>
        <w:jc w:val="left"/>
        <w:rPr>
          <w:sz w:val="26"/>
          <w:szCs w:val="26"/>
          <w:lang w:val="ru-RU"/>
        </w:rPr>
      </w:pPr>
    </w:p>
    <w:p w14:paraId="7458ED12" w14:textId="77777777" w:rsidR="00F470E9" w:rsidRDefault="00F470E9" w:rsidP="00F470E9">
      <w:pPr>
        <w:pStyle w:val="a5"/>
        <w:ind w:firstLine="0"/>
        <w:jc w:val="left"/>
        <w:rPr>
          <w:sz w:val="26"/>
          <w:szCs w:val="26"/>
          <w:lang w:val="ru-RU"/>
        </w:rPr>
      </w:pPr>
    </w:p>
    <w:p w14:paraId="36ACE886" w14:textId="17756F3D" w:rsidR="00F470E9" w:rsidRDefault="00F470E9" w:rsidP="00F470E9">
      <w:pPr>
        <w:pStyle w:val="a5"/>
        <w:ind w:firstLine="0"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Заместитель директора </w:t>
      </w:r>
      <w:r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br/>
      </w:r>
      <w:r w:rsidRPr="004A26DE">
        <w:rPr>
          <w:sz w:val="26"/>
          <w:szCs w:val="26"/>
        </w:rPr>
        <w:t xml:space="preserve">судостроительной промышленности </w:t>
      </w:r>
      <w:r>
        <w:rPr>
          <w:sz w:val="26"/>
          <w:szCs w:val="26"/>
        </w:rPr>
        <w:br/>
      </w:r>
      <w:r w:rsidRPr="004A26DE">
        <w:rPr>
          <w:sz w:val="26"/>
          <w:szCs w:val="26"/>
        </w:rPr>
        <w:t xml:space="preserve">и морской техники Министерства </w:t>
      </w:r>
    </w:p>
    <w:p w14:paraId="61725ED2" w14:textId="77777777" w:rsidR="00F470E9" w:rsidRDefault="00F470E9" w:rsidP="00F470E9">
      <w:pPr>
        <w:pStyle w:val="a5"/>
        <w:ind w:firstLine="0"/>
        <w:jc w:val="left"/>
        <w:rPr>
          <w:sz w:val="26"/>
          <w:szCs w:val="26"/>
        </w:rPr>
      </w:pPr>
      <w:r w:rsidRPr="004A26DE">
        <w:rPr>
          <w:sz w:val="26"/>
          <w:szCs w:val="26"/>
        </w:rPr>
        <w:t xml:space="preserve">промышленности и торговли </w:t>
      </w:r>
    </w:p>
    <w:p w14:paraId="25E5040A" w14:textId="5A921C6A" w:rsidR="00AB06E7" w:rsidRPr="00F470E9" w:rsidRDefault="00F470E9" w:rsidP="00F470E9">
      <w:pPr>
        <w:pStyle w:val="a5"/>
        <w:ind w:firstLine="0"/>
        <w:jc w:val="left"/>
        <w:rPr>
          <w:sz w:val="26"/>
          <w:szCs w:val="26"/>
          <w:lang w:val="ru-RU"/>
        </w:rPr>
      </w:pPr>
      <w:r w:rsidRPr="004A26DE">
        <w:rPr>
          <w:sz w:val="26"/>
          <w:szCs w:val="26"/>
        </w:rPr>
        <w:t>Российской Федерации</w:t>
      </w:r>
      <w:r w:rsidR="008F039D">
        <w:rPr>
          <w:sz w:val="26"/>
          <w:szCs w:val="26"/>
          <w:lang w:val="ru-RU"/>
        </w:rPr>
        <w:t>…………………………………………….__________________</w:t>
      </w:r>
    </w:p>
    <w:sectPr w:rsidR="00AB06E7" w:rsidRPr="00F470E9" w:rsidSect="00C54E22">
      <w:headerReference w:type="default" r:id="rId8"/>
      <w:headerReference w:type="first" r:id="rId9"/>
      <w:footnotePr>
        <w:numFmt w:val="chicago"/>
        <w:numStart w:val="5"/>
      </w:foot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6380" w14:textId="77777777" w:rsidR="009F6816" w:rsidRDefault="009F6816" w:rsidP="00150640">
      <w:r>
        <w:separator/>
      </w:r>
    </w:p>
  </w:endnote>
  <w:endnote w:type="continuationSeparator" w:id="0">
    <w:p w14:paraId="05BA920D" w14:textId="77777777" w:rsidR="009F6816" w:rsidRDefault="009F6816" w:rsidP="0015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C24E" w14:textId="77777777" w:rsidR="009F6816" w:rsidRDefault="009F6816" w:rsidP="00150640">
      <w:r>
        <w:separator/>
      </w:r>
    </w:p>
  </w:footnote>
  <w:footnote w:type="continuationSeparator" w:id="0">
    <w:p w14:paraId="100B942C" w14:textId="77777777" w:rsidR="009F6816" w:rsidRDefault="009F6816" w:rsidP="0015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225722"/>
      <w:docPartObj>
        <w:docPartGallery w:val="Page Numbers (Top of Page)"/>
        <w:docPartUnique/>
      </w:docPartObj>
    </w:sdtPr>
    <w:sdtEndPr/>
    <w:sdtContent>
      <w:p w14:paraId="3BFF7DEC" w14:textId="3B6BA9CF" w:rsidR="004A26DE" w:rsidRDefault="004A26DE" w:rsidP="00C848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7D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5C91" w14:textId="77777777" w:rsidR="004A26DE" w:rsidRDefault="004A26DE" w:rsidP="002876EC">
    <w:pPr>
      <w:pStyle w:val="a7"/>
      <w:tabs>
        <w:tab w:val="clear" w:pos="4677"/>
        <w:tab w:val="clear" w:pos="9355"/>
      </w:tabs>
      <w:ind w:left="6521"/>
      <w:jc w:val="center"/>
    </w:pPr>
    <w:r>
      <w:t>Гриф</w:t>
    </w:r>
  </w:p>
  <w:p w14:paraId="489CFC3E" w14:textId="37A5EC89" w:rsidR="004A26DE" w:rsidRDefault="00BA1BC9" w:rsidP="00F030D8">
    <w:pPr>
      <w:pStyle w:val="a7"/>
      <w:ind w:left="6521"/>
      <w:jc w:val="center"/>
    </w:pPr>
    <w:r>
      <w:t>(</w:t>
    </w:r>
    <w:r w:rsidR="004A26DE">
      <w:t>п.п.      Перечня МПТ</w:t>
    </w:r>
    <w:r>
      <w:t>)</w:t>
    </w:r>
  </w:p>
  <w:p w14:paraId="4985C0FF" w14:textId="77777777" w:rsidR="004A26DE" w:rsidRPr="00BA1BC9" w:rsidRDefault="004A26DE" w:rsidP="00F030D8">
    <w:pPr>
      <w:pStyle w:val="a7"/>
      <w:ind w:left="6521"/>
      <w:jc w:val="center"/>
      <w:rPr>
        <w:i/>
        <w:color w:val="767171" w:themeColor="background2" w:themeShade="80"/>
      </w:rPr>
    </w:pPr>
    <w:r w:rsidRPr="00BA1BC9">
      <w:rPr>
        <w:i/>
        <w:color w:val="767171" w:themeColor="background2" w:themeShade="80"/>
      </w:rPr>
      <w:t>экземпляр не указывается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FA8"/>
    <w:multiLevelType w:val="hybridMultilevel"/>
    <w:tmpl w:val="589A7F6E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2F4E0EA0">
      <w:start w:val="1"/>
      <w:numFmt w:val="decimal"/>
      <w:lvlText w:val="4.1.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1982"/>
    <w:multiLevelType w:val="hybridMultilevel"/>
    <w:tmpl w:val="5F5836DE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4940B16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A6983"/>
    <w:multiLevelType w:val="hybridMultilevel"/>
    <w:tmpl w:val="39F6EB76"/>
    <w:lvl w:ilvl="0" w:tplc="481CCD78">
      <w:start w:val="1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7E12"/>
    <w:multiLevelType w:val="hybridMultilevel"/>
    <w:tmpl w:val="986A8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E4A7A"/>
    <w:multiLevelType w:val="hybridMultilevel"/>
    <w:tmpl w:val="71F8D780"/>
    <w:lvl w:ilvl="0" w:tplc="AC4C92A0">
      <w:start w:val="1"/>
      <w:numFmt w:val="decimal"/>
      <w:lvlText w:val="4.19.%1."/>
      <w:lvlJc w:val="left"/>
      <w:pPr>
        <w:ind w:left="720" w:hanging="360"/>
      </w:pPr>
      <w:rPr>
        <w:rFonts w:hint="default"/>
      </w:rPr>
    </w:lvl>
    <w:lvl w:ilvl="1" w:tplc="AC4C92A0">
      <w:start w:val="1"/>
      <w:numFmt w:val="decimal"/>
      <w:lvlText w:val="4.19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0FA2"/>
    <w:multiLevelType w:val="multilevel"/>
    <w:tmpl w:val="F8EC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C528F0"/>
    <w:multiLevelType w:val="hybridMultilevel"/>
    <w:tmpl w:val="679A1464"/>
    <w:lvl w:ilvl="0" w:tplc="18783B0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259D"/>
    <w:multiLevelType w:val="hybridMultilevel"/>
    <w:tmpl w:val="5014950C"/>
    <w:lvl w:ilvl="0" w:tplc="CF8846A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2435CE"/>
    <w:multiLevelType w:val="hybridMultilevel"/>
    <w:tmpl w:val="BB5E995A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6498758C">
      <w:start w:val="1"/>
      <w:numFmt w:val="decimal"/>
      <w:lvlText w:val="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F2A48"/>
    <w:multiLevelType w:val="hybridMultilevel"/>
    <w:tmpl w:val="429A970C"/>
    <w:lvl w:ilvl="0" w:tplc="11A8DA1C">
      <w:start w:val="1"/>
      <w:numFmt w:val="decimal"/>
      <w:lvlText w:val="3.3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B95B45"/>
    <w:multiLevelType w:val="hybridMultilevel"/>
    <w:tmpl w:val="420AEEEE"/>
    <w:lvl w:ilvl="0" w:tplc="CF8846A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2F4C33"/>
    <w:multiLevelType w:val="hybridMultilevel"/>
    <w:tmpl w:val="18B67638"/>
    <w:lvl w:ilvl="0" w:tplc="0BD2C2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83647"/>
    <w:multiLevelType w:val="multilevel"/>
    <w:tmpl w:val="6D1C693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3E477D56"/>
    <w:multiLevelType w:val="hybridMultilevel"/>
    <w:tmpl w:val="2860473C"/>
    <w:lvl w:ilvl="0" w:tplc="CF8846A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6770E71"/>
    <w:multiLevelType w:val="multilevel"/>
    <w:tmpl w:val="5A9A6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D8D5DF2"/>
    <w:multiLevelType w:val="hybridMultilevel"/>
    <w:tmpl w:val="BE7AC6D8"/>
    <w:lvl w:ilvl="0" w:tplc="CF8846A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7949A9"/>
    <w:multiLevelType w:val="hybridMultilevel"/>
    <w:tmpl w:val="15F47F40"/>
    <w:lvl w:ilvl="0" w:tplc="AC4C92A0">
      <w:start w:val="1"/>
      <w:numFmt w:val="decimal"/>
      <w:lvlText w:val="4.19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41EFC"/>
    <w:multiLevelType w:val="multilevel"/>
    <w:tmpl w:val="AAF050D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59A737E6"/>
    <w:multiLevelType w:val="hybridMultilevel"/>
    <w:tmpl w:val="E34C89A0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AE4F91A">
      <w:start w:val="1"/>
      <w:numFmt w:val="decimal"/>
      <w:lvlText w:val="3.19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504E7"/>
    <w:multiLevelType w:val="hybridMultilevel"/>
    <w:tmpl w:val="5E380024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18783B0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B6C73"/>
    <w:multiLevelType w:val="hybridMultilevel"/>
    <w:tmpl w:val="B1C8E63C"/>
    <w:lvl w:ilvl="0" w:tplc="0419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0160171"/>
    <w:multiLevelType w:val="hybridMultilevel"/>
    <w:tmpl w:val="EF9E389C"/>
    <w:lvl w:ilvl="0" w:tplc="575604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625603"/>
    <w:multiLevelType w:val="hybridMultilevel"/>
    <w:tmpl w:val="0AF81F60"/>
    <w:lvl w:ilvl="0" w:tplc="67B29D02">
      <w:start w:val="1"/>
      <w:numFmt w:val="decimal"/>
      <w:lvlText w:val="3.6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F01E1"/>
    <w:multiLevelType w:val="hybridMultilevel"/>
    <w:tmpl w:val="8A9E776C"/>
    <w:lvl w:ilvl="0" w:tplc="371C9D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9BE3437"/>
    <w:multiLevelType w:val="hybridMultilevel"/>
    <w:tmpl w:val="C004F12A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D0CA0"/>
    <w:multiLevelType w:val="hybridMultilevel"/>
    <w:tmpl w:val="F892B832"/>
    <w:lvl w:ilvl="0" w:tplc="AC4C92A0">
      <w:start w:val="1"/>
      <w:numFmt w:val="decimal"/>
      <w:lvlText w:val="4.1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E0662"/>
    <w:multiLevelType w:val="hybridMultilevel"/>
    <w:tmpl w:val="5F906BB6"/>
    <w:lvl w:ilvl="0" w:tplc="6F56AE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6AD4B47A">
      <w:start w:val="1"/>
      <w:numFmt w:val="decimal"/>
      <w:lvlText w:val="4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30A32"/>
    <w:multiLevelType w:val="hybridMultilevel"/>
    <w:tmpl w:val="A026644E"/>
    <w:lvl w:ilvl="0" w:tplc="AC4C92A0">
      <w:start w:val="1"/>
      <w:numFmt w:val="decimal"/>
      <w:lvlText w:val="4.1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20"/>
  </w:num>
  <w:num w:numId="5">
    <w:abstractNumId w:val="24"/>
  </w:num>
  <w:num w:numId="6">
    <w:abstractNumId w:val="8"/>
  </w:num>
  <w:num w:numId="7">
    <w:abstractNumId w:val="1"/>
  </w:num>
  <w:num w:numId="8">
    <w:abstractNumId w:val="23"/>
  </w:num>
  <w:num w:numId="9">
    <w:abstractNumId w:val="11"/>
  </w:num>
  <w:num w:numId="10">
    <w:abstractNumId w:val="17"/>
  </w:num>
  <w:num w:numId="11">
    <w:abstractNumId w:val="21"/>
  </w:num>
  <w:num w:numId="12">
    <w:abstractNumId w:val="22"/>
  </w:num>
  <w:num w:numId="13">
    <w:abstractNumId w:val="0"/>
  </w:num>
  <w:num w:numId="14">
    <w:abstractNumId w:val="18"/>
  </w:num>
  <w:num w:numId="15">
    <w:abstractNumId w:val="16"/>
  </w:num>
  <w:num w:numId="16">
    <w:abstractNumId w:val="27"/>
  </w:num>
  <w:num w:numId="17">
    <w:abstractNumId w:val="25"/>
  </w:num>
  <w:num w:numId="18">
    <w:abstractNumId w:val="4"/>
  </w:num>
  <w:num w:numId="19">
    <w:abstractNumId w:val="6"/>
  </w:num>
  <w:num w:numId="20">
    <w:abstractNumId w:val="26"/>
  </w:num>
  <w:num w:numId="21">
    <w:abstractNumId w:val="2"/>
  </w:num>
  <w:num w:numId="22">
    <w:abstractNumId w:val="19"/>
  </w:num>
  <w:num w:numId="23">
    <w:abstractNumId w:val="14"/>
  </w:num>
  <w:num w:numId="24">
    <w:abstractNumId w:val="9"/>
  </w:num>
  <w:num w:numId="25">
    <w:abstractNumId w:val="7"/>
  </w:num>
  <w:num w:numId="26">
    <w:abstractNumId w:val="13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9"/>
  <w:characterSpacingControl w:val="doNotCompress"/>
  <w:footnotePr>
    <w:numFmt w:val="chicago"/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B8"/>
    <w:rsid w:val="0000537C"/>
    <w:rsid w:val="000209B9"/>
    <w:rsid w:val="000301DE"/>
    <w:rsid w:val="0003093F"/>
    <w:rsid w:val="000374CF"/>
    <w:rsid w:val="00046F27"/>
    <w:rsid w:val="0005152F"/>
    <w:rsid w:val="000662F4"/>
    <w:rsid w:val="00075B5F"/>
    <w:rsid w:val="00083165"/>
    <w:rsid w:val="000A5FAC"/>
    <w:rsid w:val="000D317D"/>
    <w:rsid w:val="000E01C4"/>
    <w:rsid w:val="000E507A"/>
    <w:rsid w:val="000E7DC9"/>
    <w:rsid w:val="000F0E7A"/>
    <w:rsid w:val="000F25F2"/>
    <w:rsid w:val="000F7FF7"/>
    <w:rsid w:val="0011147B"/>
    <w:rsid w:val="00113024"/>
    <w:rsid w:val="0012263C"/>
    <w:rsid w:val="00135200"/>
    <w:rsid w:val="00141FB9"/>
    <w:rsid w:val="0014569B"/>
    <w:rsid w:val="00150640"/>
    <w:rsid w:val="001558E9"/>
    <w:rsid w:val="00171528"/>
    <w:rsid w:val="00173AB5"/>
    <w:rsid w:val="001802F0"/>
    <w:rsid w:val="001A2789"/>
    <w:rsid w:val="001A706E"/>
    <w:rsid w:val="001B6EF3"/>
    <w:rsid w:val="001C6A02"/>
    <w:rsid w:val="001D54FE"/>
    <w:rsid w:val="00200405"/>
    <w:rsid w:val="00212E00"/>
    <w:rsid w:val="0022314B"/>
    <w:rsid w:val="0024157F"/>
    <w:rsid w:val="0025693D"/>
    <w:rsid w:val="00265FD2"/>
    <w:rsid w:val="00270795"/>
    <w:rsid w:val="00271715"/>
    <w:rsid w:val="002761D6"/>
    <w:rsid w:val="00280DE5"/>
    <w:rsid w:val="002876EC"/>
    <w:rsid w:val="00291F1E"/>
    <w:rsid w:val="00294DC8"/>
    <w:rsid w:val="002A7C96"/>
    <w:rsid w:val="002C4D1C"/>
    <w:rsid w:val="002C6337"/>
    <w:rsid w:val="002D3535"/>
    <w:rsid w:val="002E3751"/>
    <w:rsid w:val="002F4CFD"/>
    <w:rsid w:val="00302643"/>
    <w:rsid w:val="00323F98"/>
    <w:rsid w:val="003250D1"/>
    <w:rsid w:val="00350B55"/>
    <w:rsid w:val="00353FC7"/>
    <w:rsid w:val="00356856"/>
    <w:rsid w:val="003C185C"/>
    <w:rsid w:val="003C1B3E"/>
    <w:rsid w:val="003D1421"/>
    <w:rsid w:val="003F70FB"/>
    <w:rsid w:val="004054E3"/>
    <w:rsid w:val="00410AB3"/>
    <w:rsid w:val="00430F2A"/>
    <w:rsid w:val="004467AC"/>
    <w:rsid w:val="004543E0"/>
    <w:rsid w:val="00465658"/>
    <w:rsid w:val="00490679"/>
    <w:rsid w:val="004A26DE"/>
    <w:rsid w:val="004A42B1"/>
    <w:rsid w:val="004B5E0B"/>
    <w:rsid w:val="004C1F19"/>
    <w:rsid w:val="004C20A6"/>
    <w:rsid w:val="004C23DD"/>
    <w:rsid w:val="004C4760"/>
    <w:rsid w:val="004C4F0F"/>
    <w:rsid w:val="004E5B70"/>
    <w:rsid w:val="0050051D"/>
    <w:rsid w:val="00516093"/>
    <w:rsid w:val="00516B7E"/>
    <w:rsid w:val="005204A1"/>
    <w:rsid w:val="00534C61"/>
    <w:rsid w:val="0053794D"/>
    <w:rsid w:val="00547D02"/>
    <w:rsid w:val="00571B65"/>
    <w:rsid w:val="00577520"/>
    <w:rsid w:val="00582765"/>
    <w:rsid w:val="00590D68"/>
    <w:rsid w:val="005B6D51"/>
    <w:rsid w:val="005C09B8"/>
    <w:rsid w:val="005D2B76"/>
    <w:rsid w:val="005D3F89"/>
    <w:rsid w:val="005E721F"/>
    <w:rsid w:val="005F69BF"/>
    <w:rsid w:val="0060405D"/>
    <w:rsid w:val="00610E7E"/>
    <w:rsid w:val="00630D31"/>
    <w:rsid w:val="00644C4C"/>
    <w:rsid w:val="00660A7A"/>
    <w:rsid w:val="00662758"/>
    <w:rsid w:val="0068426B"/>
    <w:rsid w:val="00684E73"/>
    <w:rsid w:val="00696D6E"/>
    <w:rsid w:val="006A0E1A"/>
    <w:rsid w:val="006B33F5"/>
    <w:rsid w:val="006B4E8A"/>
    <w:rsid w:val="006C01B3"/>
    <w:rsid w:val="006D104E"/>
    <w:rsid w:val="006D7236"/>
    <w:rsid w:val="006F7F13"/>
    <w:rsid w:val="007055B5"/>
    <w:rsid w:val="0071163E"/>
    <w:rsid w:val="007208E2"/>
    <w:rsid w:val="00722802"/>
    <w:rsid w:val="0073189E"/>
    <w:rsid w:val="00734785"/>
    <w:rsid w:val="00736031"/>
    <w:rsid w:val="007375D6"/>
    <w:rsid w:val="0074667D"/>
    <w:rsid w:val="00762559"/>
    <w:rsid w:val="00766EEC"/>
    <w:rsid w:val="007702F3"/>
    <w:rsid w:val="0077627C"/>
    <w:rsid w:val="00784E61"/>
    <w:rsid w:val="0078518C"/>
    <w:rsid w:val="00791283"/>
    <w:rsid w:val="0079220D"/>
    <w:rsid w:val="007A0030"/>
    <w:rsid w:val="007B1A76"/>
    <w:rsid w:val="007B1EA5"/>
    <w:rsid w:val="007B69B7"/>
    <w:rsid w:val="007C0BC5"/>
    <w:rsid w:val="007D262F"/>
    <w:rsid w:val="007D45E0"/>
    <w:rsid w:val="007D4CF1"/>
    <w:rsid w:val="007D51B5"/>
    <w:rsid w:val="007D740F"/>
    <w:rsid w:val="007F0FAA"/>
    <w:rsid w:val="007F36CF"/>
    <w:rsid w:val="007F5D7D"/>
    <w:rsid w:val="00826A95"/>
    <w:rsid w:val="00831599"/>
    <w:rsid w:val="008367A8"/>
    <w:rsid w:val="00837095"/>
    <w:rsid w:val="008434B8"/>
    <w:rsid w:val="00854078"/>
    <w:rsid w:val="00854113"/>
    <w:rsid w:val="00855306"/>
    <w:rsid w:val="00857D10"/>
    <w:rsid w:val="00857E7A"/>
    <w:rsid w:val="00874857"/>
    <w:rsid w:val="00875C72"/>
    <w:rsid w:val="00876FB9"/>
    <w:rsid w:val="00882953"/>
    <w:rsid w:val="00885175"/>
    <w:rsid w:val="00891AAD"/>
    <w:rsid w:val="008939ED"/>
    <w:rsid w:val="008A2D2E"/>
    <w:rsid w:val="008C3972"/>
    <w:rsid w:val="008C6163"/>
    <w:rsid w:val="008D4AB4"/>
    <w:rsid w:val="008E49FF"/>
    <w:rsid w:val="008E7B75"/>
    <w:rsid w:val="008F039D"/>
    <w:rsid w:val="008F0438"/>
    <w:rsid w:val="008F5FF6"/>
    <w:rsid w:val="00901522"/>
    <w:rsid w:val="009055FE"/>
    <w:rsid w:val="00914BE9"/>
    <w:rsid w:val="009946F8"/>
    <w:rsid w:val="009A341D"/>
    <w:rsid w:val="009A3439"/>
    <w:rsid w:val="009B0313"/>
    <w:rsid w:val="009C1556"/>
    <w:rsid w:val="009C2F5F"/>
    <w:rsid w:val="009C4C57"/>
    <w:rsid w:val="009D5062"/>
    <w:rsid w:val="009D6F7F"/>
    <w:rsid w:val="009F112D"/>
    <w:rsid w:val="009F6816"/>
    <w:rsid w:val="00A048AD"/>
    <w:rsid w:val="00A135F6"/>
    <w:rsid w:val="00A2548D"/>
    <w:rsid w:val="00A30144"/>
    <w:rsid w:val="00A427D1"/>
    <w:rsid w:val="00A575F0"/>
    <w:rsid w:val="00A654B7"/>
    <w:rsid w:val="00A75E18"/>
    <w:rsid w:val="00A87C85"/>
    <w:rsid w:val="00A97856"/>
    <w:rsid w:val="00AA1BC2"/>
    <w:rsid w:val="00AB06E7"/>
    <w:rsid w:val="00AB3C5A"/>
    <w:rsid w:val="00AB6867"/>
    <w:rsid w:val="00AE29E2"/>
    <w:rsid w:val="00AE4108"/>
    <w:rsid w:val="00B0298C"/>
    <w:rsid w:val="00B104EE"/>
    <w:rsid w:val="00B16999"/>
    <w:rsid w:val="00B2667A"/>
    <w:rsid w:val="00B331F6"/>
    <w:rsid w:val="00B33A54"/>
    <w:rsid w:val="00B60F99"/>
    <w:rsid w:val="00B76037"/>
    <w:rsid w:val="00B77F8B"/>
    <w:rsid w:val="00B86DD2"/>
    <w:rsid w:val="00B87646"/>
    <w:rsid w:val="00B9396E"/>
    <w:rsid w:val="00BA0ED0"/>
    <w:rsid w:val="00BA1BC9"/>
    <w:rsid w:val="00BB0996"/>
    <w:rsid w:val="00BB578D"/>
    <w:rsid w:val="00BC0017"/>
    <w:rsid w:val="00BC4734"/>
    <w:rsid w:val="00BD2B9C"/>
    <w:rsid w:val="00BD4AC2"/>
    <w:rsid w:val="00C01CA6"/>
    <w:rsid w:val="00C07B52"/>
    <w:rsid w:val="00C16C5A"/>
    <w:rsid w:val="00C333B7"/>
    <w:rsid w:val="00C3648E"/>
    <w:rsid w:val="00C43808"/>
    <w:rsid w:val="00C45054"/>
    <w:rsid w:val="00C509E9"/>
    <w:rsid w:val="00C54E22"/>
    <w:rsid w:val="00C576D6"/>
    <w:rsid w:val="00C848DE"/>
    <w:rsid w:val="00C85C4F"/>
    <w:rsid w:val="00C960D1"/>
    <w:rsid w:val="00CA1A78"/>
    <w:rsid w:val="00CC641D"/>
    <w:rsid w:val="00CD4B2E"/>
    <w:rsid w:val="00CE11B8"/>
    <w:rsid w:val="00CE34EE"/>
    <w:rsid w:val="00CE5A62"/>
    <w:rsid w:val="00CE6745"/>
    <w:rsid w:val="00CE7CBF"/>
    <w:rsid w:val="00CF0E49"/>
    <w:rsid w:val="00D344D0"/>
    <w:rsid w:val="00D367F1"/>
    <w:rsid w:val="00D431BB"/>
    <w:rsid w:val="00D4344F"/>
    <w:rsid w:val="00D61D6C"/>
    <w:rsid w:val="00D82D65"/>
    <w:rsid w:val="00D8410D"/>
    <w:rsid w:val="00DA05F5"/>
    <w:rsid w:val="00DB3767"/>
    <w:rsid w:val="00DC6425"/>
    <w:rsid w:val="00DD0BCA"/>
    <w:rsid w:val="00DF0214"/>
    <w:rsid w:val="00DF3E8C"/>
    <w:rsid w:val="00E10613"/>
    <w:rsid w:val="00E41ABF"/>
    <w:rsid w:val="00E645C0"/>
    <w:rsid w:val="00EA294E"/>
    <w:rsid w:val="00EB0CFD"/>
    <w:rsid w:val="00EC3D40"/>
    <w:rsid w:val="00EC3D6E"/>
    <w:rsid w:val="00EC50FA"/>
    <w:rsid w:val="00ED252C"/>
    <w:rsid w:val="00ED3453"/>
    <w:rsid w:val="00ED368A"/>
    <w:rsid w:val="00ED786D"/>
    <w:rsid w:val="00EE37B8"/>
    <w:rsid w:val="00EE5CCD"/>
    <w:rsid w:val="00EE60DC"/>
    <w:rsid w:val="00EE62B9"/>
    <w:rsid w:val="00F030D8"/>
    <w:rsid w:val="00F173A5"/>
    <w:rsid w:val="00F256E7"/>
    <w:rsid w:val="00F274FA"/>
    <w:rsid w:val="00F36656"/>
    <w:rsid w:val="00F448F6"/>
    <w:rsid w:val="00F470E9"/>
    <w:rsid w:val="00F5441A"/>
    <w:rsid w:val="00F71E31"/>
    <w:rsid w:val="00F75BEC"/>
    <w:rsid w:val="00F82243"/>
    <w:rsid w:val="00F85664"/>
    <w:rsid w:val="00F87FFD"/>
    <w:rsid w:val="00F95C16"/>
    <w:rsid w:val="00FA5610"/>
    <w:rsid w:val="00FB55E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798B"/>
  <w15:docId w15:val="{3BF34D81-BB73-4348-8244-BCC53AB8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List Paragraph,ПАРАГРАФ,ПКФ Список,Список дефисный,Заговок Марина"/>
    <w:basedOn w:val="a"/>
    <w:link w:val="a4"/>
    <w:uiPriority w:val="34"/>
    <w:qFormat/>
    <w:rsid w:val="00EE60DC"/>
    <w:pPr>
      <w:ind w:left="708"/>
    </w:pPr>
  </w:style>
  <w:style w:type="character" w:customStyle="1" w:styleId="a4">
    <w:name w:val="Абзац списка Знак"/>
    <w:aliases w:val="Bullet List Знак,FooterText Знак,numbered Знак,List Paragraph Знак,ПАРАГРАФ Знак,ПКФ Список Знак,Список дефисный Знак,Заговок Марина Знак"/>
    <w:link w:val="a3"/>
    <w:uiPriority w:val="34"/>
    <w:rsid w:val="00EE6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D3453"/>
    <w:pPr>
      <w:tabs>
        <w:tab w:val="num" w:pos="960"/>
        <w:tab w:val="num" w:pos="10065"/>
      </w:tabs>
      <w:suppressAutoHyphens/>
      <w:ind w:firstLine="709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ED345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5">
    <w:name w:val="Основной"/>
    <w:basedOn w:val="a"/>
    <w:link w:val="a6"/>
    <w:rsid w:val="00C509E9"/>
    <w:pPr>
      <w:ind w:firstLine="709"/>
      <w:jc w:val="both"/>
    </w:pPr>
    <w:rPr>
      <w:lang w:val="x-none" w:eastAsia="x-none"/>
    </w:rPr>
  </w:style>
  <w:style w:type="character" w:customStyle="1" w:styleId="a6">
    <w:name w:val="Основной Знак"/>
    <w:link w:val="a5"/>
    <w:locked/>
    <w:rsid w:val="00C50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4">
    <w:name w:val="Style14"/>
    <w:basedOn w:val="a"/>
    <w:uiPriority w:val="99"/>
    <w:rsid w:val="00DB3767"/>
    <w:pPr>
      <w:widowControl w:val="0"/>
      <w:autoSpaceDE w:val="0"/>
      <w:autoSpaceDN w:val="0"/>
      <w:adjustRightInd w:val="0"/>
      <w:spacing w:line="451" w:lineRule="exact"/>
      <w:jc w:val="both"/>
    </w:pPr>
    <w:rPr>
      <w:rFonts w:ascii="Arial" w:eastAsiaTheme="minorEastAsia" w:hAnsi="Arial" w:cs="Arial"/>
    </w:rPr>
  </w:style>
  <w:style w:type="character" w:customStyle="1" w:styleId="FontStyle32">
    <w:name w:val="Font Style32"/>
    <w:basedOn w:val="a0"/>
    <w:uiPriority w:val="99"/>
    <w:rsid w:val="00DB3767"/>
    <w:rPr>
      <w:rFonts w:ascii="Arial" w:hAnsi="Arial" w:cs="Arial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sid w:val="00ED368A"/>
    <w:rPr>
      <w:rFonts w:ascii="Arial" w:hAnsi="Arial" w:cs="Arial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1506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0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506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0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826A9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26A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826A95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826A95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6A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26A95"/>
    <w:rPr>
      <w:vertAlign w:val="superscript"/>
    </w:rPr>
  </w:style>
  <w:style w:type="table" w:styleId="af1">
    <w:name w:val="Table Grid"/>
    <w:basedOn w:val="a1"/>
    <w:uiPriority w:val="39"/>
    <w:rsid w:val="004A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7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BFE8-5300-459B-85D4-F5CFEEAF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10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Даниил Владимирович</dc:creator>
  <cp:lastModifiedBy>Ros.s.i</cp:lastModifiedBy>
  <cp:revision>48</cp:revision>
  <cp:lastPrinted>2025-08-13T06:13:00Z</cp:lastPrinted>
  <dcterms:created xsi:type="dcterms:W3CDTF">2020-09-22T14:15:00Z</dcterms:created>
  <dcterms:modified xsi:type="dcterms:W3CDTF">2026-04-30T10:17:00Z</dcterms:modified>
</cp:coreProperties>
</file>